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181B9" w14:textId="1BE231BC" w:rsidR="0028005D" w:rsidRDefault="00C930BA" w:rsidP="005471B4">
      <w:pPr>
        <w:jc w:val="center"/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31E7BA0B" wp14:editId="14E19E31">
            <wp:simplePos x="0" y="0"/>
            <wp:positionH relativeFrom="column">
              <wp:posOffset>643890</wp:posOffset>
            </wp:positionH>
            <wp:positionV relativeFrom="paragraph">
              <wp:posOffset>-164465</wp:posOffset>
            </wp:positionV>
            <wp:extent cx="5534025" cy="1418469"/>
            <wp:effectExtent l="0" t="0" r="0" b="0"/>
            <wp:wrapNone/>
            <wp:docPr id="1" name="Picture 1" descr="Mavericks:Users:acarlson:Desktop:Page 1 Hd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vericks:Users:acarlson:Desktop:Page 1 Hdr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4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EDC">
        <w:t xml:space="preserve"> </w:t>
      </w:r>
    </w:p>
    <w:p w14:paraId="4B1A8939" w14:textId="77777777" w:rsidR="00F36C87" w:rsidRDefault="00F36C87"/>
    <w:p w14:paraId="2E4931DA" w14:textId="77777777" w:rsidR="00C930BA" w:rsidRDefault="00C930BA" w:rsidP="00F36C87">
      <w:pPr>
        <w:jc w:val="center"/>
        <w:rPr>
          <w:rFonts w:ascii="Rockwell" w:hAnsi="Rockwell"/>
          <w:color w:val="CC9900"/>
        </w:rPr>
      </w:pPr>
    </w:p>
    <w:p w14:paraId="490A418D" w14:textId="77777777" w:rsidR="00C930BA" w:rsidRDefault="00C930BA" w:rsidP="00F36C87">
      <w:pPr>
        <w:jc w:val="center"/>
        <w:rPr>
          <w:rFonts w:ascii="Rockwell" w:hAnsi="Rockwell"/>
          <w:color w:val="CC9900"/>
        </w:rPr>
      </w:pPr>
    </w:p>
    <w:p w14:paraId="29819165" w14:textId="77777777" w:rsidR="00C930BA" w:rsidRDefault="00C930BA" w:rsidP="00F36C87">
      <w:pPr>
        <w:jc w:val="center"/>
        <w:rPr>
          <w:rFonts w:ascii="Rockwell" w:hAnsi="Rockwell"/>
          <w:color w:val="CC9900"/>
        </w:rPr>
      </w:pPr>
    </w:p>
    <w:p w14:paraId="6AB39AFE" w14:textId="77777777" w:rsidR="00C930BA" w:rsidRDefault="00C930BA" w:rsidP="00F36C87">
      <w:pPr>
        <w:jc w:val="center"/>
        <w:rPr>
          <w:rFonts w:ascii="Rockwell" w:hAnsi="Rockwell"/>
          <w:color w:val="CC9900"/>
        </w:rPr>
      </w:pPr>
    </w:p>
    <w:p w14:paraId="3F0B7890" w14:textId="77777777" w:rsidR="00C930BA" w:rsidRDefault="00C930BA" w:rsidP="00F36C87">
      <w:pPr>
        <w:jc w:val="center"/>
        <w:rPr>
          <w:rFonts w:ascii="Rockwell" w:hAnsi="Rockwell"/>
          <w:color w:val="CC9900"/>
        </w:rPr>
      </w:pPr>
    </w:p>
    <w:p w14:paraId="173BAF42" w14:textId="0B9B3AF3" w:rsidR="001C7C69" w:rsidRPr="00460E07" w:rsidRDefault="001C7C69" w:rsidP="001C7C69">
      <w:pPr>
        <w:spacing w:before="120"/>
        <w:jc w:val="center"/>
        <w:rPr>
          <w:rFonts w:ascii="Rockwell" w:hAnsi="Rockwell"/>
          <w:color w:val="984806" w:themeColor="accent6" w:themeShade="80"/>
          <w:sz w:val="20"/>
        </w:rPr>
      </w:pPr>
      <w:r w:rsidRPr="00460E07">
        <w:rPr>
          <w:rFonts w:ascii="Rockwell" w:hAnsi="Rockwell"/>
          <w:color w:val="984806" w:themeColor="accent6" w:themeShade="80"/>
          <w:sz w:val="20"/>
        </w:rPr>
        <w:t>Sponsoring a Historic Holly Theater Production is a prestigious, visible and valuable way to show your customers, employees and the community your leadership in supporting</w:t>
      </w:r>
    </w:p>
    <w:p w14:paraId="6F8368FB" w14:textId="67BF414E" w:rsidR="00473882" w:rsidRPr="005471B4" w:rsidRDefault="00F36C87" w:rsidP="001C7C69">
      <w:pPr>
        <w:spacing w:before="120"/>
        <w:rPr>
          <w:rFonts w:ascii="Rockwell" w:hAnsi="Rockwell"/>
          <w:color w:val="CC9900"/>
          <w:szCs w:val="24"/>
        </w:rPr>
      </w:pPr>
      <w:r w:rsidRPr="005471B4">
        <w:rPr>
          <w:rFonts w:ascii="Rockwell" w:hAnsi="Rockwell"/>
          <w:color w:val="CC9900"/>
          <w:szCs w:val="24"/>
        </w:rPr>
        <w:t xml:space="preserve">QUALITY PERFORMING </w:t>
      </w:r>
      <w:proofErr w:type="gramStart"/>
      <w:r w:rsidRPr="005471B4">
        <w:rPr>
          <w:rFonts w:ascii="Rockwell" w:hAnsi="Rockwell"/>
          <w:color w:val="CC9900"/>
          <w:szCs w:val="24"/>
        </w:rPr>
        <w:t xml:space="preserve">ARTS </w:t>
      </w:r>
      <w:r w:rsidRPr="005471B4">
        <w:rPr>
          <w:rFonts w:ascii="Rockwell" w:hAnsi="Rockwell"/>
          <w:color w:val="F79646" w:themeColor="accent6"/>
          <w:szCs w:val="24"/>
        </w:rPr>
        <w:t>:</w:t>
      </w:r>
      <w:proofErr w:type="gramEnd"/>
      <w:r w:rsidRPr="005471B4">
        <w:rPr>
          <w:rFonts w:ascii="Rockwell" w:hAnsi="Rockwell"/>
          <w:color w:val="F79646" w:themeColor="accent6"/>
          <w:szCs w:val="24"/>
        </w:rPr>
        <w:t xml:space="preserve"> HISTORIC PRESERVATION : </w:t>
      </w:r>
      <w:r w:rsidRPr="005471B4">
        <w:rPr>
          <w:rFonts w:ascii="Rockwell" w:hAnsi="Rockwell"/>
          <w:color w:val="CC9900"/>
          <w:szCs w:val="24"/>
        </w:rPr>
        <w:t>FAMILY-FRIENDLY PROGRAMS</w:t>
      </w:r>
    </w:p>
    <w:p w14:paraId="71E598AD" w14:textId="0C0A2817" w:rsidR="00F36C87" w:rsidRPr="005471B4" w:rsidRDefault="00D12540" w:rsidP="00F5073E">
      <w:pPr>
        <w:jc w:val="center"/>
        <w:rPr>
          <w:rFonts w:ascii="Rockwell" w:hAnsi="Rockwell"/>
          <w:sz w:val="20"/>
        </w:rPr>
      </w:pPr>
      <w:proofErr w:type="gramStart"/>
      <w:r w:rsidRPr="005471B4">
        <w:rPr>
          <w:rFonts w:ascii="Rockwell" w:hAnsi="Rockwell"/>
          <w:sz w:val="20"/>
        </w:rPr>
        <w:t>in</w:t>
      </w:r>
      <w:proofErr w:type="gramEnd"/>
      <w:r w:rsidR="00473882" w:rsidRPr="005471B4">
        <w:rPr>
          <w:rFonts w:ascii="Rockwell" w:hAnsi="Rockwell"/>
          <w:sz w:val="20"/>
        </w:rPr>
        <w:t xml:space="preserve"> the North Georgia region.</w:t>
      </w:r>
    </w:p>
    <w:p w14:paraId="2F392E5F" w14:textId="77777777" w:rsidR="001C7C69" w:rsidRPr="005471B4" w:rsidRDefault="001C7C69" w:rsidP="00F5073E">
      <w:pPr>
        <w:jc w:val="center"/>
        <w:rPr>
          <w:rFonts w:ascii="Rockwell" w:hAnsi="Rockwell"/>
          <w:sz w:val="16"/>
          <w:szCs w:val="16"/>
        </w:rPr>
      </w:pPr>
    </w:p>
    <w:p w14:paraId="759E61A3" w14:textId="77777777" w:rsidR="006C6520" w:rsidRDefault="00F36C87" w:rsidP="00473882">
      <w:pPr>
        <w:jc w:val="center"/>
        <w:rPr>
          <w:rFonts w:ascii="Rockwell" w:hAnsi="Rockwell"/>
          <w:color w:val="0000FF"/>
          <w:sz w:val="20"/>
        </w:rPr>
      </w:pPr>
      <w:r w:rsidRPr="005471B4">
        <w:rPr>
          <w:rFonts w:ascii="Rockwell" w:hAnsi="Rockwell"/>
          <w:color w:val="0000FF"/>
          <w:sz w:val="20"/>
        </w:rPr>
        <w:t>The Holly</w:t>
      </w:r>
      <w:r w:rsidR="00473882" w:rsidRPr="005471B4">
        <w:rPr>
          <w:rFonts w:ascii="Rockwell" w:hAnsi="Rockwell"/>
          <w:color w:val="0000FF"/>
          <w:sz w:val="20"/>
        </w:rPr>
        <w:t xml:space="preserve">’s </w:t>
      </w:r>
      <w:r w:rsidR="006C6520">
        <w:rPr>
          <w:rFonts w:ascii="Rockwell" w:hAnsi="Rockwell"/>
          <w:b/>
          <w:i/>
          <w:color w:val="0000FF"/>
          <w:sz w:val="20"/>
        </w:rPr>
        <w:t>2019 Season celebrates the Family.</w:t>
      </w:r>
      <w:r w:rsidR="006C6520">
        <w:rPr>
          <w:rFonts w:ascii="Rockwell" w:hAnsi="Rockwell"/>
          <w:color w:val="0000FF"/>
          <w:sz w:val="20"/>
        </w:rPr>
        <w:t xml:space="preserve"> </w:t>
      </w:r>
    </w:p>
    <w:p w14:paraId="101F280D" w14:textId="4F3EE69E" w:rsidR="00F36C87" w:rsidRPr="005471B4" w:rsidRDefault="006C6520" w:rsidP="00473882">
      <w:pPr>
        <w:jc w:val="center"/>
        <w:rPr>
          <w:rFonts w:ascii="Rockwell" w:hAnsi="Rockwell"/>
          <w:color w:val="0000FF"/>
          <w:sz w:val="20"/>
        </w:rPr>
      </w:pPr>
      <w:r w:rsidRPr="006C6520">
        <w:rPr>
          <w:rFonts w:ascii="Rockwell" w:hAnsi="Rockwell"/>
          <w:sz w:val="20"/>
        </w:rPr>
        <w:t xml:space="preserve">An </w:t>
      </w:r>
      <w:proofErr w:type="gramStart"/>
      <w:r w:rsidRPr="006C6520">
        <w:rPr>
          <w:rFonts w:ascii="Rockwell" w:hAnsi="Rockwell"/>
          <w:sz w:val="20"/>
        </w:rPr>
        <w:t xml:space="preserve">example  </w:t>
      </w:r>
      <w:r w:rsidR="00F36C87" w:rsidRPr="006C6520">
        <w:rPr>
          <w:rFonts w:ascii="Rockwell" w:hAnsi="Rockwell"/>
          <w:sz w:val="20"/>
        </w:rPr>
        <w:t>of</w:t>
      </w:r>
      <w:proofErr w:type="gramEnd"/>
      <w:r w:rsidR="00F36C87" w:rsidRPr="006C6520">
        <w:rPr>
          <w:rFonts w:ascii="Rockwell" w:hAnsi="Rockwell"/>
          <w:sz w:val="20"/>
        </w:rPr>
        <w:t xml:space="preserve"> what can be accomplished </w:t>
      </w:r>
      <w:r w:rsidR="00473882" w:rsidRPr="006C6520">
        <w:rPr>
          <w:rFonts w:ascii="Rockwell" w:hAnsi="Rockwell"/>
          <w:sz w:val="20"/>
        </w:rPr>
        <w:t>when a community works together</w:t>
      </w:r>
      <w:r w:rsidRPr="006C6520">
        <w:rPr>
          <w:rFonts w:ascii="Rockwell" w:hAnsi="Rockwell"/>
          <w:sz w:val="20"/>
        </w:rPr>
        <w:t xml:space="preserve">, You and </w:t>
      </w:r>
      <w:r w:rsidRPr="005471B4">
        <w:rPr>
          <w:rFonts w:ascii="Rockwell" w:hAnsi="Rockwell"/>
          <w:sz w:val="20"/>
        </w:rPr>
        <w:t>Sponsors like YOU help continue to keep the Holly Theater vibrant!</w:t>
      </w:r>
      <w:r w:rsidR="00F36C87" w:rsidRPr="005471B4">
        <w:rPr>
          <w:rFonts w:ascii="Rockwell" w:hAnsi="Rockwell"/>
          <w:color w:val="0000FF"/>
          <w:sz w:val="20"/>
        </w:rPr>
        <w:t>!</w:t>
      </w:r>
    </w:p>
    <w:p w14:paraId="13A50EDC" w14:textId="3B2208F3" w:rsidR="002E2FDF" w:rsidRPr="005471B4" w:rsidRDefault="002E2FDF" w:rsidP="001C7C69">
      <w:pPr>
        <w:jc w:val="center"/>
        <w:rPr>
          <w:rFonts w:ascii="Rockwell" w:hAnsi="Rockwell"/>
          <w:sz w:val="20"/>
        </w:rPr>
      </w:pPr>
    </w:p>
    <w:tbl>
      <w:tblPr>
        <w:tblStyle w:val="TableGrid"/>
        <w:tblW w:w="0" w:type="auto"/>
        <w:jc w:val="center"/>
        <w:tblBorders>
          <w:top w:val="thinThickSmallGap" w:sz="24" w:space="0" w:color="FF9900"/>
          <w:left w:val="thinThickSmallGap" w:sz="24" w:space="0" w:color="FF9900"/>
          <w:bottom w:val="thinThickSmallGap" w:sz="24" w:space="0" w:color="FF9900"/>
          <w:right w:val="thinThickSmallGap" w:sz="24" w:space="0" w:color="FF9900"/>
          <w:insideH w:val="thinThickSmallGap" w:sz="24" w:space="0" w:color="FF9900"/>
          <w:insideV w:val="thinThickSmallGap" w:sz="24" w:space="0" w:color="FF9900"/>
        </w:tblBorders>
        <w:tblLook w:val="04A0" w:firstRow="1" w:lastRow="0" w:firstColumn="1" w:lastColumn="0" w:noHBand="0" w:noVBand="1"/>
      </w:tblPr>
      <w:tblGrid>
        <w:gridCol w:w="9741"/>
      </w:tblGrid>
      <w:tr w:rsidR="002E2FDF" w14:paraId="1EC7294C" w14:textId="77777777" w:rsidTr="005471B4">
        <w:trPr>
          <w:trHeight w:val="2349"/>
          <w:jc w:val="center"/>
        </w:trPr>
        <w:tc>
          <w:tcPr>
            <w:tcW w:w="9741" w:type="dxa"/>
          </w:tcPr>
          <w:p w14:paraId="5AFCAEB3" w14:textId="45106B4D" w:rsidR="0021684D" w:rsidRPr="006C6520" w:rsidRDefault="0021684D" w:rsidP="0021684D">
            <w:pPr>
              <w:spacing w:before="240" w:after="120"/>
              <w:rPr>
                <w:rFonts w:ascii="Rockwell" w:hAnsi="Rockwell"/>
                <w:b/>
                <w:szCs w:val="24"/>
              </w:rPr>
            </w:pPr>
            <w:r w:rsidRPr="006C6520">
              <w:rPr>
                <w:rFonts w:ascii="Rockwell" w:hAnsi="Rockwell"/>
                <w:b/>
                <w:szCs w:val="24"/>
              </w:rPr>
              <w:t>$10,000 Premier Sponsor (Exclusive, 1 per season)</w:t>
            </w:r>
          </w:p>
          <w:p w14:paraId="2AC6FE5E" w14:textId="3156C443" w:rsidR="0021684D" w:rsidRPr="00F5073E" w:rsidRDefault="0021684D" w:rsidP="0021684D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>2 Season Tickets</w:t>
            </w:r>
            <w:r w:rsidRPr="00F5073E">
              <w:rPr>
                <w:rFonts w:ascii="Rockwell" w:hAnsi="Rockwell"/>
                <w:sz w:val="20"/>
              </w:rPr>
              <w:t xml:space="preserve"> for the 2018 Main Stage productions</w:t>
            </w:r>
          </w:p>
          <w:p w14:paraId="2F1920DC" w14:textId="2E272E51" w:rsidR="0021684D" w:rsidRPr="00F5073E" w:rsidRDefault="0021684D" w:rsidP="0021684D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 xml:space="preserve">If </w:t>
            </w:r>
            <w:r w:rsidR="00F5073E" w:rsidRPr="00F5073E">
              <w:rPr>
                <w:rFonts w:ascii="Rockwell" w:hAnsi="Rockwell"/>
                <w:color w:val="0000FF"/>
                <w:sz w:val="20"/>
              </w:rPr>
              <w:t>feasible</w:t>
            </w:r>
            <w:r w:rsidRPr="00F5073E">
              <w:rPr>
                <w:rFonts w:ascii="Rockwell" w:hAnsi="Rockwell"/>
                <w:color w:val="0000FF"/>
                <w:sz w:val="20"/>
              </w:rPr>
              <w:t>, your company's name in lights</w:t>
            </w:r>
            <w:r w:rsidRPr="00F5073E">
              <w:rPr>
                <w:rFonts w:ascii="Rockwell" w:hAnsi="Rockwell"/>
                <w:sz w:val="20"/>
              </w:rPr>
              <w:t xml:space="preserve"> on our marquee for pre-show promotions and the full run of all the Main Stage productions</w:t>
            </w:r>
          </w:p>
          <w:p w14:paraId="720E610D" w14:textId="011340A9" w:rsidR="0021684D" w:rsidRPr="00F5073E" w:rsidRDefault="0021684D" w:rsidP="0021684D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>4 complimentary tickets</w:t>
            </w:r>
            <w:r w:rsidRPr="00F5073E">
              <w:rPr>
                <w:rFonts w:ascii="Rockwell" w:hAnsi="Rockwell"/>
                <w:sz w:val="20"/>
              </w:rPr>
              <w:t xml:space="preserve"> to the opening night of each Main Stage production</w:t>
            </w:r>
          </w:p>
          <w:p w14:paraId="7F3759E2" w14:textId="1219E2DA" w:rsidR="0021684D" w:rsidRPr="00F5073E" w:rsidRDefault="0021684D" w:rsidP="0021684D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sz w:val="20"/>
              </w:rPr>
              <w:t xml:space="preserve">Credit </w:t>
            </w:r>
            <w:r w:rsidR="00F5073E" w:rsidRPr="00F5073E">
              <w:rPr>
                <w:rFonts w:ascii="Rockwell" w:hAnsi="Rockwell"/>
                <w:sz w:val="20"/>
              </w:rPr>
              <w:t xml:space="preserve">as </w:t>
            </w:r>
            <w:r w:rsidR="00F5073E" w:rsidRPr="00F5073E">
              <w:rPr>
                <w:rFonts w:ascii="Rockwell" w:hAnsi="Rockwell"/>
                <w:color w:val="0000FF"/>
                <w:sz w:val="20"/>
              </w:rPr>
              <w:t xml:space="preserve">the </w:t>
            </w:r>
            <w:r w:rsidR="006C6520">
              <w:rPr>
                <w:rFonts w:ascii="Rockwell" w:hAnsi="Rockwell"/>
                <w:color w:val="0000FF"/>
                <w:sz w:val="20"/>
              </w:rPr>
              <w:t>SEASON</w:t>
            </w:r>
            <w:r w:rsidR="00F5073E" w:rsidRPr="00F5073E">
              <w:rPr>
                <w:rFonts w:ascii="Rockwell" w:hAnsi="Rockwell"/>
                <w:b/>
                <w:color w:val="0000FF"/>
                <w:sz w:val="20"/>
              </w:rPr>
              <w:t xml:space="preserve"> Sponsor</w:t>
            </w:r>
            <w:r w:rsidR="00F5073E" w:rsidRPr="00F5073E">
              <w:rPr>
                <w:rFonts w:ascii="Rockwell" w:hAnsi="Rockwell"/>
                <w:sz w:val="20"/>
              </w:rPr>
              <w:t xml:space="preserve"> </w:t>
            </w:r>
            <w:r w:rsidRPr="00F5073E">
              <w:rPr>
                <w:rFonts w:ascii="Rockwell" w:hAnsi="Rockwell"/>
                <w:sz w:val="20"/>
              </w:rPr>
              <w:t>in all Marketing materials, Playbills and Posters for all Main Stage productions</w:t>
            </w:r>
          </w:p>
          <w:p w14:paraId="60E3D09E" w14:textId="3B352741" w:rsidR="00DF305A" w:rsidRPr="005471B4" w:rsidRDefault="0021684D" w:rsidP="005471B4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6621C3">
              <w:rPr>
                <w:rFonts w:ascii="Rockwell" w:hAnsi="Rockwell"/>
                <w:color w:val="0070C0"/>
                <w:sz w:val="20"/>
              </w:rPr>
              <w:t>Rec</w:t>
            </w:r>
            <w:r w:rsidRPr="00F5073E">
              <w:rPr>
                <w:rFonts w:ascii="Rockwell" w:hAnsi="Rockwell"/>
                <w:color w:val="0000FF"/>
                <w:sz w:val="20"/>
              </w:rPr>
              <w:t xml:space="preserve">ognition as the </w:t>
            </w:r>
            <w:r w:rsidR="006C6520">
              <w:rPr>
                <w:rFonts w:ascii="Rockwell" w:hAnsi="Rockwell"/>
                <w:b/>
                <w:color w:val="0000FF"/>
                <w:sz w:val="20"/>
              </w:rPr>
              <w:t>Season</w:t>
            </w:r>
            <w:r w:rsidRPr="00F5073E">
              <w:rPr>
                <w:rFonts w:ascii="Rockwell" w:hAnsi="Rockwell"/>
                <w:b/>
                <w:color w:val="0000FF"/>
                <w:sz w:val="20"/>
              </w:rPr>
              <w:t xml:space="preserve"> Sponsor</w:t>
            </w:r>
            <w:r w:rsidRPr="00F5073E">
              <w:rPr>
                <w:rFonts w:ascii="Rockwell" w:hAnsi="Rockwell"/>
                <w:sz w:val="20"/>
              </w:rPr>
              <w:t xml:space="preserve"> on the Holly Website</w:t>
            </w:r>
          </w:p>
        </w:tc>
      </w:tr>
      <w:tr w:rsidR="002E2FDF" w14:paraId="017840EF" w14:textId="77777777" w:rsidTr="005471B4">
        <w:trPr>
          <w:trHeight w:val="3051"/>
          <w:jc w:val="center"/>
        </w:trPr>
        <w:tc>
          <w:tcPr>
            <w:tcW w:w="9741" w:type="dxa"/>
          </w:tcPr>
          <w:p w14:paraId="3EAA8C0C" w14:textId="2CB7F242" w:rsidR="0021684D" w:rsidRPr="00F5073E" w:rsidRDefault="0021684D" w:rsidP="0021684D">
            <w:pPr>
              <w:spacing w:before="240" w:after="120"/>
              <w:rPr>
                <w:rFonts w:ascii="Rockwell" w:hAnsi="Rockwell"/>
                <w:b/>
                <w:sz w:val="20"/>
              </w:rPr>
            </w:pPr>
            <w:r w:rsidRPr="00F5073E">
              <w:rPr>
                <w:rFonts w:ascii="Rockwell" w:hAnsi="Rockwell"/>
                <w:b/>
                <w:sz w:val="20"/>
              </w:rPr>
              <w:t>$800 Production Sponsor</w:t>
            </w:r>
            <w:r w:rsidR="00D12540">
              <w:rPr>
                <w:rFonts w:ascii="Rockwell" w:hAnsi="Rockwell"/>
                <w:b/>
                <w:sz w:val="20"/>
              </w:rPr>
              <w:t xml:space="preserve"> (</w:t>
            </w:r>
            <w:r w:rsidR="00B00944">
              <w:rPr>
                <w:rFonts w:ascii="Rockwell" w:hAnsi="Rockwell"/>
                <w:b/>
                <w:sz w:val="20"/>
              </w:rPr>
              <w:t xml:space="preserve">Limited availability, up to 4 for each </w:t>
            </w:r>
            <w:r w:rsidR="00D12540">
              <w:rPr>
                <w:rFonts w:ascii="Rockwell" w:hAnsi="Rockwell"/>
                <w:b/>
                <w:sz w:val="20"/>
              </w:rPr>
              <w:t>Main Stage P</w:t>
            </w:r>
            <w:r w:rsidRPr="00F5073E">
              <w:rPr>
                <w:rFonts w:ascii="Rockwell" w:hAnsi="Rockwell"/>
                <w:b/>
                <w:sz w:val="20"/>
              </w:rPr>
              <w:t>roduction)</w:t>
            </w:r>
          </w:p>
          <w:p w14:paraId="20B1D118" w14:textId="77777777" w:rsidR="008D3D45" w:rsidRPr="00F5073E" w:rsidRDefault="008D3D45" w:rsidP="008D3D45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>Your full page ad</w:t>
            </w:r>
            <w:r w:rsidRPr="00F5073E">
              <w:rPr>
                <w:rFonts w:ascii="Rockwell" w:hAnsi="Rockwell"/>
                <w:sz w:val="20"/>
              </w:rPr>
              <w:t xml:space="preserve"> in a prime location on the inside front cover or inside back of the production's Playbills </w:t>
            </w:r>
          </w:p>
          <w:p w14:paraId="60AF42DC" w14:textId="77777777" w:rsidR="008D3D45" w:rsidRPr="00F5073E" w:rsidRDefault="008D3D45" w:rsidP="008D3D45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sz w:val="20"/>
              </w:rPr>
              <w:t>Your name, logo and slogan on the hollytheater.com website</w:t>
            </w:r>
          </w:p>
          <w:p w14:paraId="3EA4D427" w14:textId="77777777" w:rsidR="008D3D45" w:rsidRPr="00F5073E" w:rsidRDefault="008D3D45" w:rsidP="008D3D45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sz w:val="20"/>
              </w:rPr>
              <w:t>Your name and logo included on all Holly email blasts, social media and other production advertising</w:t>
            </w:r>
          </w:p>
          <w:p w14:paraId="546BBB07" w14:textId="77777777" w:rsidR="008D3D45" w:rsidRPr="00F5073E" w:rsidRDefault="008D3D45" w:rsidP="008D3D45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>Your name and logo on the title slide in the video loop</w:t>
            </w:r>
            <w:r w:rsidRPr="00F5073E">
              <w:rPr>
                <w:rFonts w:ascii="Rockwell" w:hAnsi="Rockwell"/>
                <w:sz w:val="20"/>
              </w:rPr>
              <w:t xml:space="preserve"> played on the Main Stage big screen</w:t>
            </w:r>
          </w:p>
          <w:p w14:paraId="68D0C186" w14:textId="77777777" w:rsidR="00AA3B30" w:rsidRPr="00F5073E" w:rsidRDefault="008D3D45" w:rsidP="00C930BA">
            <w:pPr>
              <w:pStyle w:val="ListParagraph"/>
              <w:numPr>
                <w:ilvl w:val="0"/>
                <w:numId w:val="1"/>
              </w:numPr>
              <w:spacing w:after="240"/>
              <w:rPr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 xml:space="preserve">Recognition as the </w:t>
            </w:r>
            <w:r w:rsidRPr="00F5073E">
              <w:rPr>
                <w:rFonts w:ascii="Rockwell" w:hAnsi="Rockwell"/>
                <w:b/>
                <w:color w:val="0000FF"/>
                <w:sz w:val="20"/>
              </w:rPr>
              <w:t>Production Sponsor</w:t>
            </w:r>
            <w:r w:rsidRPr="00F5073E">
              <w:rPr>
                <w:rFonts w:ascii="Rockwell" w:hAnsi="Rockwell"/>
                <w:sz w:val="20"/>
              </w:rPr>
              <w:t xml:space="preserve"> in our live audience address at the start of each show</w:t>
            </w:r>
          </w:p>
          <w:p w14:paraId="56C2926D" w14:textId="2B9D0EAB" w:rsidR="00AA3B30" w:rsidRPr="00F5073E" w:rsidRDefault="00AA3B30" w:rsidP="00C930BA">
            <w:pPr>
              <w:pStyle w:val="ListParagraph"/>
              <w:numPr>
                <w:ilvl w:val="0"/>
                <w:numId w:val="1"/>
              </w:numPr>
              <w:spacing w:after="240"/>
              <w:rPr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 xml:space="preserve">Recognition as the </w:t>
            </w:r>
            <w:r w:rsidRPr="00F5073E">
              <w:rPr>
                <w:rFonts w:ascii="Rockwell" w:hAnsi="Rockwell"/>
                <w:b/>
                <w:color w:val="0000FF"/>
                <w:sz w:val="20"/>
              </w:rPr>
              <w:t>Production Sponsor</w:t>
            </w:r>
            <w:r w:rsidRPr="00F5073E">
              <w:rPr>
                <w:rFonts w:ascii="Rockwell" w:hAnsi="Rockwell"/>
                <w:sz w:val="20"/>
              </w:rPr>
              <w:t xml:space="preserve"> on the Holly Website</w:t>
            </w:r>
          </w:p>
        </w:tc>
      </w:tr>
      <w:tr w:rsidR="002E2FDF" w14:paraId="0A8BA165" w14:textId="77777777" w:rsidTr="005471B4">
        <w:trPr>
          <w:trHeight w:val="1492"/>
          <w:jc w:val="center"/>
        </w:trPr>
        <w:tc>
          <w:tcPr>
            <w:tcW w:w="9741" w:type="dxa"/>
          </w:tcPr>
          <w:p w14:paraId="3EDA85F2" w14:textId="7CB0A6A2" w:rsidR="0021684D" w:rsidRPr="006C6520" w:rsidRDefault="0021684D" w:rsidP="0021684D">
            <w:pPr>
              <w:spacing w:before="240" w:after="120"/>
              <w:rPr>
                <w:rFonts w:ascii="Rockwell" w:hAnsi="Rockwell"/>
                <w:b/>
                <w:szCs w:val="24"/>
              </w:rPr>
            </w:pPr>
            <w:r w:rsidRPr="006C6520">
              <w:rPr>
                <w:rFonts w:ascii="Rockwell" w:hAnsi="Rockwell"/>
                <w:b/>
                <w:szCs w:val="24"/>
              </w:rPr>
              <w:t>$1,500 Title Sponsor</w:t>
            </w:r>
            <w:r w:rsidR="00D12540" w:rsidRPr="006C6520">
              <w:rPr>
                <w:rFonts w:ascii="Rockwell" w:hAnsi="Rockwell"/>
                <w:b/>
                <w:szCs w:val="24"/>
              </w:rPr>
              <w:t>, 2018 Main Stage Productions</w:t>
            </w:r>
            <w:r w:rsidRPr="006C6520">
              <w:rPr>
                <w:rFonts w:ascii="Rockwell" w:hAnsi="Rockwell"/>
                <w:b/>
                <w:szCs w:val="24"/>
              </w:rPr>
              <w:t xml:space="preserve"> (Exclusive, 1 per production)</w:t>
            </w:r>
          </w:p>
          <w:p w14:paraId="1FF5A278" w14:textId="2012B561" w:rsidR="00D12540" w:rsidRPr="00F5073E" w:rsidRDefault="00D12540" w:rsidP="0021684D">
            <w:pPr>
              <w:spacing w:before="240" w:after="120"/>
              <w:rPr>
                <w:rFonts w:ascii="Rockwell" w:hAnsi="Rockwell"/>
                <w:b/>
                <w:sz w:val="20"/>
              </w:rPr>
            </w:pPr>
            <w:r>
              <w:rPr>
                <w:rFonts w:ascii="Rockwell" w:hAnsi="Rockwell"/>
                <w:b/>
                <w:sz w:val="20"/>
              </w:rPr>
              <w:t xml:space="preserve">$600 Children’s Title Sponsor, 2018 Productions (Exclusive, 1 per production) </w:t>
            </w:r>
          </w:p>
          <w:p w14:paraId="61177095" w14:textId="58F39F47" w:rsidR="008D3D45" w:rsidRPr="00F5073E" w:rsidRDefault="00DB66F6" w:rsidP="0021684D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color w:val="0000FF"/>
                <w:sz w:val="20"/>
              </w:rPr>
              <w:t>If feasible, y</w:t>
            </w:r>
            <w:r w:rsidR="008D3D45" w:rsidRPr="00F5073E">
              <w:rPr>
                <w:rFonts w:ascii="Rockwell" w:hAnsi="Rockwell"/>
                <w:color w:val="0000FF"/>
                <w:sz w:val="20"/>
              </w:rPr>
              <w:t>our company's name in lights</w:t>
            </w:r>
            <w:r w:rsidR="008D3D45" w:rsidRPr="00F5073E">
              <w:rPr>
                <w:rFonts w:ascii="Rockwell" w:hAnsi="Rockwell"/>
                <w:sz w:val="20"/>
              </w:rPr>
              <w:t xml:space="preserve"> on our marquee for pre-show promotion and the full run of the sponsored production</w:t>
            </w:r>
          </w:p>
          <w:p w14:paraId="7C9AD688" w14:textId="77777777" w:rsidR="0021684D" w:rsidRPr="00F5073E" w:rsidRDefault="008D3D45" w:rsidP="0021684D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>4 complimentary tickets</w:t>
            </w:r>
            <w:r w:rsidRPr="00F5073E">
              <w:rPr>
                <w:rFonts w:ascii="Rockwell" w:hAnsi="Rockwell"/>
                <w:sz w:val="20"/>
              </w:rPr>
              <w:t xml:space="preserve"> to the opening night of the sponsored production</w:t>
            </w:r>
            <w:r w:rsidR="0021684D" w:rsidRPr="00F5073E">
              <w:rPr>
                <w:rFonts w:ascii="Rockwell" w:hAnsi="Rockwell"/>
                <w:color w:val="0000FF"/>
                <w:sz w:val="20"/>
              </w:rPr>
              <w:t xml:space="preserve"> </w:t>
            </w:r>
          </w:p>
          <w:p w14:paraId="27E26D4D" w14:textId="310CC1B6" w:rsidR="00C930BA" w:rsidRPr="00F5073E" w:rsidRDefault="0021684D" w:rsidP="0021684D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 xml:space="preserve">Plus all the benefits </w:t>
            </w:r>
            <w:r w:rsidR="00DB66F6">
              <w:rPr>
                <w:rFonts w:ascii="Rockwell" w:hAnsi="Rockwell"/>
                <w:color w:val="0000FF"/>
                <w:sz w:val="20"/>
              </w:rPr>
              <w:t>listed under</w:t>
            </w:r>
            <w:r w:rsidRPr="00F5073E">
              <w:rPr>
                <w:rFonts w:ascii="Rockwell" w:hAnsi="Rockwell"/>
                <w:color w:val="0000FF"/>
                <w:sz w:val="20"/>
              </w:rPr>
              <w:t xml:space="preserve"> the </w:t>
            </w:r>
            <w:r w:rsidRPr="00F5073E">
              <w:rPr>
                <w:rFonts w:ascii="Rockwell" w:hAnsi="Rockwell"/>
                <w:b/>
                <w:color w:val="0000FF"/>
                <w:sz w:val="20"/>
              </w:rPr>
              <w:t>Production Sponsor</w:t>
            </w:r>
          </w:p>
          <w:p w14:paraId="3128EFFE" w14:textId="3B32D356" w:rsidR="0021684D" w:rsidRPr="00F5073E" w:rsidRDefault="0021684D" w:rsidP="00F5073E">
            <w:pPr>
              <w:ind w:left="360"/>
              <w:rPr>
                <w:rFonts w:ascii="Rockwell" w:hAnsi="Rockwell"/>
                <w:sz w:val="20"/>
              </w:rPr>
            </w:pPr>
          </w:p>
        </w:tc>
      </w:tr>
      <w:tr w:rsidR="008D3D45" w14:paraId="10FC2CC4" w14:textId="77777777" w:rsidTr="005471B4">
        <w:trPr>
          <w:trHeight w:val="279"/>
          <w:jc w:val="center"/>
        </w:trPr>
        <w:tc>
          <w:tcPr>
            <w:tcW w:w="9741" w:type="dxa"/>
          </w:tcPr>
          <w:p w14:paraId="22ADC9F6" w14:textId="3AAFEEAF" w:rsidR="00DB66F6" w:rsidRPr="006C6520" w:rsidRDefault="00DB66F6" w:rsidP="00DB66F6">
            <w:pPr>
              <w:spacing w:before="240" w:after="120"/>
              <w:rPr>
                <w:rFonts w:ascii="Rockwell" w:hAnsi="Rockwell"/>
                <w:b/>
                <w:szCs w:val="24"/>
              </w:rPr>
            </w:pPr>
            <w:r w:rsidRPr="006C6520">
              <w:rPr>
                <w:rFonts w:ascii="Rockwell" w:hAnsi="Rockwell"/>
                <w:b/>
                <w:szCs w:val="24"/>
              </w:rPr>
              <w:t>$3,000 Children’s Premier Sponsor (Exclusive, 1 per season)</w:t>
            </w:r>
          </w:p>
          <w:p w14:paraId="0029AF3F" w14:textId="77777777" w:rsidR="00DB66F6" w:rsidRPr="00DB66F6" w:rsidRDefault="00DB66F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color w:val="0000FF"/>
                <w:sz w:val="20"/>
              </w:rPr>
              <w:t xml:space="preserve">2 Season Tickets </w:t>
            </w:r>
            <w:r>
              <w:rPr>
                <w:rFonts w:ascii="Rockwell" w:hAnsi="Rockwell"/>
                <w:sz w:val="20"/>
              </w:rPr>
              <w:t>for the 4 Children’s stage productions</w:t>
            </w:r>
          </w:p>
          <w:p w14:paraId="5A34C54C" w14:textId="77777777" w:rsidR="00DB66F6" w:rsidRPr="00F5073E" w:rsidRDefault="00DB66F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color w:val="0000FF"/>
                <w:sz w:val="20"/>
              </w:rPr>
              <w:t>If feasible</w:t>
            </w:r>
            <w:r w:rsidRPr="00F5073E">
              <w:rPr>
                <w:rFonts w:ascii="Rockwell" w:hAnsi="Rockwell"/>
                <w:color w:val="0000FF"/>
                <w:sz w:val="20"/>
              </w:rPr>
              <w:t>, your company's name in lights</w:t>
            </w:r>
            <w:r w:rsidRPr="00F5073E">
              <w:rPr>
                <w:rFonts w:ascii="Rockwell" w:hAnsi="Rockwell"/>
                <w:sz w:val="20"/>
              </w:rPr>
              <w:t xml:space="preserve"> on our marquee for pre-show promotion and the full </w:t>
            </w:r>
            <w:r>
              <w:rPr>
                <w:rFonts w:ascii="Rockwell" w:hAnsi="Rockwell"/>
                <w:sz w:val="20"/>
              </w:rPr>
              <w:t xml:space="preserve">2018 </w:t>
            </w:r>
            <w:r w:rsidRPr="00F5073E">
              <w:rPr>
                <w:rFonts w:ascii="Rockwell" w:hAnsi="Rockwell"/>
                <w:sz w:val="20"/>
              </w:rPr>
              <w:t>run of the Children</w:t>
            </w:r>
            <w:r>
              <w:rPr>
                <w:rFonts w:ascii="Rockwell" w:hAnsi="Rockwell"/>
                <w:sz w:val="20"/>
              </w:rPr>
              <w:t>’</w:t>
            </w:r>
            <w:r w:rsidRPr="00F5073E">
              <w:rPr>
                <w:rFonts w:ascii="Rockwell" w:hAnsi="Rockwell"/>
                <w:sz w:val="20"/>
              </w:rPr>
              <w:t>s Stage production</w:t>
            </w:r>
            <w:r>
              <w:rPr>
                <w:rFonts w:ascii="Rockwell" w:hAnsi="Rockwell"/>
                <w:sz w:val="20"/>
              </w:rPr>
              <w:t>s</w:t>
            </w:r>
          </w:p>
          <w:p w14:paraId="3581E468" w14:textId="77777777" w:rsidR="00DB66F6" w:rsidRPr="00F5073E" w:rsidRDefault="00DB66F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>4 complimentary tickets</w:t>
            </w:r>
            <w:r w:rsidRPr="00F5073E">
              <w:rPr>
                <w:rFonts w:ascii="Rockwell" w:hAnsi="Rockwell"/>
                <w:sz w:val="20"/>
              </w:rPr>
              <w:t xml:space="preserve"> to the opening night of each Children</w:t>
            </w:r>
            <w:r>
              <w:rPr>
                <w:rFonts w:ascii="Rockwell" w:hAnsi="Rockwell"/>
                <w:sz w:val="20"/>
              </w:rPr>
              <w:t>’s s</w:t>
            </w:r>
            <w:r w:rsidRPr="00F5073E">
              <w:rPr>
                <w:rFonts w:ascii="Rockwell" w:hAnsi="Rockwell"/>
                <w:sz w:val="20"/>
              </w:rPr>
              <w:t>tage production</w:t>
            </w:r>
          </w:p>
          <w:p w14:paraId="0E193120" w14:textId="77777777" w:rsidR="00DB66F6" w:rsidRDefault="00DB66F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sz w:val="20"/>
              </w:rPr>
              <w:t>Credit in all Marketing materials, Playbills and Posters for all Children</w:t>
            </w:r>
            <w:r>
              <w:rPr>
                <w:rFonts w:ascii="Rockwell" w:hAnsi="Rockwell"/>
                <w:sz w:val="20"/>
              </w:rPr>
              <w:t>’</w:t>
            </w:r>
            <w:r w:rsidRPr="00F5073E">
              <w:rPr>
                <w:rFonts w:ascii="Rockwell" w:hAnsi="Rockwell"/>
                <w:sz w:val="20"/>
              </w:rPr>
              <w:t>s Stage productions</w:t>
            </w:r>
          </w:p>
          <w:p w14:paraId="1CF37362" w14:textId="67067B8D" w:rsidR="00DB66F6" w:rsidRPr="00DB66F6" w:rsidRDefault="009D60A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color w:val="0000FF"/>
                <w:sz w:val="20"/>
              </w:rPr>
              <w:t>Recognition as the Children’</w:t>
            </w:r>
            <w:r w:rsidR="00DB66F6" w:rsidRPr="00DB66F6">
              <w:rPr>
                <w:rFonts w:ascii="Rockwell" w:hAnsi="Rockwell"/>
                <w:color w:val="0000FF"/>
                <w:sz w:val="20"/>
              </w:rPr>
              <w:t xml:space="preserve">s </w:t>
            </w:r>
            <w:r w:rsidR="00260D98" w:rsidRPr="00260D98">
              <w:rPr>
                <w:rFonts w:ascii="Rockwell" w:hAnsi="Rockwell"/>
                <w:b/>
                <w:color w:val="0000FF"/>
                <w:sz w:val="20"/>
              </w:rPr>
              <w:t>Season</w:t>
            </w:r>
            <w:r w:rsidR="00DB66F6" w:rsidRPr="00DB66F6">
              <w:rPr>
                <w:rFonts w:ascii="Rockwell" w:hAnsi="Rockwell"/>
                <w:b/>
                <w:color w:val="0000FF"/>
                <w:sz w:val="20"/>
              </w:rPr>
              <w:t xml:space="preserve"> Sponsor</w:t>
            </w:r>
            <w:r w:rsidR="00DB66F6" w:rsidRPr="00DB66F6">
              <w:rPr>
                <w:rFonts w:ascii="Rockwell" w:hAnsi="Rockwell"/>
                <w:sz w:val="20"/>
              </w:rPr>
              <w:t xml:space="preserve"> on the Holly Website</w:t>
            </w:r>
            <w:r w:rsidR="00DB66F6" w:rsidRPr="00DB66F6">
              <w:rPr>
                <w:rFonts w:ascii="Rockwell" w:hAnsi="Rockwell"/>
                <w:b/>
                <w:sz w:val="20"/>
              </w:rPr>
              <w:t xml:space="preserve"> </w:t>
            </w:r>
          </w:p>
          <w:p w14:paraId="243143A1" w14:textId="0264A323" w:rsidR="00DF305A" w:rsidRPr="00F5073E" w:rsidRDefault="00DF305A" w:rsidP="00F5073E">
            <w:pPr>
              <w:rPr>
                <w:rFonts w:ascii="Rockwell" w:hAnsi="Rockwell"/>
                <w:sz w:val="20"/>
              </w:rPr>
            </w:pPr>
          </w:p>
        </w:tc>
      </w:tr>
      <w:tr w:rsidR="003D3C83" w14:paraId="19E1C72D" w14:textId="77777777" w:rsidTr="009027C3">
        <w:trPr>
          <w:trHeight w:val="3159"/>
          <w:jc w:val="center"/>
        </w:trPr>
        <w:tc>
          <w:tcPr>
            <w:tcW w:w="9741" w:type="dxa"/>
          </w:tcPr>
          <w:p w14:paraId="6311E15D" w14:textId="7D1B3B11" w:rsidR="00DB66F6" w:rsidRPr="00F5073E" w:rsidRDefault="00DB66F6" w:rsidP="00DB66F6">
            <w:pPr>
              <w:spacing w:before="240" w:after="120"/>
              <w:rPr>
                <w:rFonts w:ascii="Rockwell" w:hAnsi="Rockwell"/>
                <w:b/>
                <w:sz w:val="20"/>
              </w:rPr>
            </w:pPr>
            <w:r>
              <w:rPr>
                <w:rFonts w:ascii="Rockwell" w:hAnsi="Rockwell"/>
                <w:b/>
                <w:sz w:val="20"/>
              </w:rPr>
              <w:lastRenderedPageBreak/>
              <w:t>$</w:t>
            </w:r>
            <w:r w:rsidR="005471B4">
              <w:rPr>
                <w:rFonts w:ascii="Rockwell" w:hAnsi="Rockwell"/>
                <w:b/>
                <w:sz w:val="20"/>
              </w:rPr>
              <w:t xml:space="preserve">400 Concert </w:t>
            </w:r>
            <w:r w:rsidRPr="00F5073E">
              <w:rPr>
                <w:rFonts w:ascii="Rockwell" w:hAnsi="Rockwell"/>
                <w:b/>
                <w:sz w:val="20"/>
              </w:rPr>
              <w:t>Sponsor (Exclusive, 1 per concert)</w:t>
            </w:r>
          </w:p>
          <w:p w14:paraId="3FFF9BAE" w14:textId="77777777" w:rsidR="00DB66F6" w:rsidRPr="00F5073E" w:rsidRDefault="00DB66F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>Your company's name on posters</w:t>
            </w:r>
            <w:r w:rsidRPr="00F5073E">
              <w:rPr>
                <w:rFonts w:ascii="Rockwell" w:hAnsi="Rockwell"/>
                <w:sz w:val="20"/>
              </w:rPr>
              <w:t xml:space="preserve"> for pre-concert promotions</w:t>
            </w:r>
          </w:p>
          <w:p w14:paraId="4C043575" w14:textId="77777777" w:rsidR="00DB66F6" w:rsidRPr="00F5073E" w:rsidRDefault="00DB66F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sz w:val="20"/>
              </w:rPr>
              <w:t>Your name, logo and slogan on the hollytheater.com website</w:t>
            </w:r>
          </w:p>
          <w:p w14:paraId="58839BC6" w14:textId="77777777" w:rsidR="00DB66F6" w:rsidRPr="00F5073E" w:rsidRDefault="00DB66F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sz w:val="20"/>
              </w:rPr>
              <w:t>Your name and logo included on all Holly email blasts, social media and other production advertising</w:t>
            </w:r>
          </w:p>
          <w:p w14:paraId="4BFBE5B4" w14:textId="77777777" w:rsidR="00DB66F6" w:rsidRPr="00F5073E" w:rsidRDefault="00DB66F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>Two complimentary tickets</w:t>
            </w:r>
            <w:r w:rsidRPr="00F5073E">
              <w:rPr>
                <w:rFonts w:ascii="Rockwell" w:hAnsi="Rockwell"/>
                <w:sz w:val="20"/>
              </w:rPr>
              <w:t xml:space="preserve"> to one concert </w:t>
            </w:r>
          </w:p>
          <w:p w14:paraId="19A7FE03" w14:textId="77777777" w:rsidR="00DB66F6" w:rsidRPr="00F5073E" w:rsidRDefault="00DB66F6" w:rsidP="00DB66F6">
            <w:pPr>
              <w:pStyle w:val="ListParagraph"/>
              <w:numPr>
                <w:ilvl w:val="0"/>
                <w:numId w:val="1"/>
              </w:numPr>
              <w:rPr>
                <w:rFonts w:ascii="Rockwell" w:hAnsi="Rockwell"/>
                <w:sz w:val="20"/>
              </w:rPr>
            </w:pPr>
            <w:r w:rsidRPr="00F5073E">
              <w:rPr>
                <w:rFonts w:ascii="Rockwell" w:hAnsi="Rockwell"/>
                <w:color w:val="0000FF"/>
                <w:sz w:val="20"/>
              </w:rPr>
              <w:t>Your full page ad</w:t>
            </w:r>
            <w:r w:rsidRPr="00F5073E">
              <w:rPr>
                <w:rFonts w:ascii="Rockwell" w:hAnsi="Rockwell"/>
                <w:sz w:val="20"/>
              </w:rPr>
              <w:t xml:space="preserve"> in a prime location on the inside front cover or inside back of the concert's Playbill (see Note below)</w:t>
            </w:r>
          </w:p>
          <w:p w14:paraId="5CC887D7" w14:textId="77777777" w:rsidR="00DB66F6" w:rsidRPr="00F5073E" w:rsidRDefault="00DB66F6" w:rsidP="00DB66F6">
            <w:pPr>
              <w:rPr>
                <w:rFonts w:ascii="Rockwell" w:hAnsi="Rockwell"/>
                <w:sz w:val="20"/>
              </w:rPr>
            </w:pPr>
          </w:p>
          <w:p w14:paraId="49749E17" w14:textId="7EBEC2B6" w:rsidR="00DF305A" w:rsidRPr="00DB66F6" w:rsidRDefault="00DB66F6" w:rsidP="00DB66F6">
            <w:pPr>
              <w:spacing w:after="120"/>
              <w:ind w:left="360"/>
              <w:rPr>
                <w:rFonts w:ascii="Rockwell" w:hAnsi="Rockwell"/>
                <w:sz w:val="20"/>
              </w:rPr>
            </w:pPr>
            <w:r w:rsidRPr="00DB66F6">
              <w:rPr>
                <w:rFonts w:ascii="Rockwell" w:hAnsi="Rockwell"/>
                <w:color w:val="FF0000"/>
                <w:sz w:val="20"/>
              </w:rPr>
              <w:t>Note:</w:t>
            </w:r>
            <w:r w:rsidRPr="00DB66F6">
              <w:rPr>
                <w:rFonts w:ascii="Rockwell" w:hAnsi="Rockwell"/>
                <w:sz w:val="20"/>
              </w:rPr>
              <w:t xml:space="preserve"> If no Playbill is printed</w:t>
            </w:r>
            <w:r w:rsidR="00260D98">
              <w:rPr>
                <w:rFonts w:ascii="Rockwell" w:hAnsi="Rockwell"/>
                <w:sz w:val="20"/>
              </w:rPr>
              <w:t>,</w:t>
            </w:r>
            <w:r w:rsidRPr="00DB66F6">
              <w:rPr>
                <w:rFonts w:ascii="Rockwell" w:hAnsi="Rockwell"/>
                <w:sz w:val="20"/>
              </w:rPr>
              <w:t xml:space="preserve"> there will not be any Playbill advertising available, but there will be a pre-show announcement of the sponsor</w:t>
            </w:r>
          </w:p>
        </w:tc>
      </w:tr>
    </w:tbl>
    <w:p w14:paraId="13A56C48" w14:textId="77777777" w:rsidR="00260D98" w:rsidRDefault="00260D98">
      <w:pPr>
        <w:rPr>
          <w:noProof/>
          <w:lang w:eastAsia="en-US"/>
        </w:rPr>
      </w:pPr>
    </w:p>
    <w:p w14:paraId="4C37D235" w14:textId="759143F4" w:rsidR="00260D98" w:rsidRDefault="00260D98">
      <w:pPr>
        <w:rPr>
          <w:noProof/>
          <w:lang w:eastAsia="en-US"/>
        </w:rPr>
      </w:pPr>
      <w:bookmarkStart w:id="0" w:name="_GoBack"/>
      <w:r>
        <w:rPr>
          <w:rFonts w:ascii="Rockwell" w:hAnsi="Rockwell"/>
          <w:noProof/>
          <w:color w:val="FF0000"/>
          <w:sz w:val="28"/>
          <w:szCs w:val="28"/>
          <w:lang w:eastAsia="en-US"/>
        </w:rPr>
        <w:drawing>
          <wp:inline distT="0" distB="0" distL="0" distR="0" wp14:anchorId="60E8E7EB" wp14:editId="5D37DCE9">
            <wp:extent cx="6829425" cy="7124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k Card Jan 20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47" cy="71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B7960A" w14:textId="2B771D22" w:rsidR="00FE337B" w:rsidRDefault="00FE337B">
      <w:r>
        <w:t xml:space="preserve">                                                                                                    </w:t>
      </w:r>
    </w:p>
    <w:p w14:paraId="2D36A2C0" w14:textId="1F846DBB" w:rsidR="00FE337B" w:rsidRPr="00260D98" w:rsidRDefault="00FE337B" w:rsidP="00FE337B">
      <w:pPr>
        <w:ind w:left="540" w:right="-270"/>
        <w:jc w:val="center"/>
        <w:rPr>
          <w:rFonts w:asciiTheme="majorHAnsi" w:hAnsiTheme="majorHAnsi"/>
          <w:b/>
          <w:color w:val="FF6600"/>
          <w:sz w:val="28"/>
          <w:szCs w:val="28"/>
        </w:rPr>
      </w:pPr>
      <w:r w:rsidRPr="00260D98">
        <w:rPr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6DF16ABA" wp14:editId="3FD312C9">
            <wp:simplePos x="0" y="0"/>
            <wp:positionH relativeFrom="column">
              <wp:posOffset>-40005</wp:posOffset>
            </wp:positionH>
            <wp:positionV relativeFrom="paragraph">
              <wp:posOffset>5080</wp:posOffset>
            </wp:positionV>
            <wp:extent cx="952500" cy="746760"/>
            <wp:effectExtent l="0" t="0" r="0" b="0"/>
            <wp:wrapNone/>
            <wp:docPr id="6" name="Picture 6" descr="Description: Personal:Holly Stuff:Holly:holly log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ersonal:Holly Stuff:Holly:holly logo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D98">
        <w:rPr>
          <w:rFonts w:asciiTheme="majorHAnsi" w:hAnsiTheme="majorHAnsi"/>
          <w:b/>
          <w:color w:val="FF6600"/>
          <w:sz w:val="28"/>
          <w:szCs w:val="28"/>
        </w:rPr>
        <w:t xml:space="preserve">Yes!  Count me in as a SPONSOR for the Holly Theater's </w:t>
      </w:r>
    </w:p>
    <w:p w14:paraId="240E703A" w14:textId="03627109" w:rsidR="00FE337B" w:rsidRPr="00260D98" w:rsidRDefault="00FE337B" w:rsidP="00FE337B">
      <w:pPr>
        <w:ind w:left="540" w:right="-270"/>
        <w:jc w:val="center"/>
        <w:rPr>
          <w:rFonts w:asciiTheme="majorHAnsi" w:hAnsiTheme="majorHAnsi"/>
          <w:b/>
          <w:color w:val="FF6600"/>
          <w:sz w:val="28"/>
          <w:szCs w:val="28"/>
        </w:rPr>
      </w:pPr>
      <w:r w:rsidRPr="00260D98">
        <w:rPr>
          <w:rFonts w:asciiTheme="majorHAnsi" w:hAnsiTheme="majorHAnsi"/>
          <w:b/>
          <w:color w:val="FF6600"/>
          <w:sz w:val="28"/>
          <w:szCs w:val="28"/>
        </w:rPr>
        <w:t>201</w:t>
      </w:r>
      <w:r w:rsidR="00260D98" w:rsidRPr="00260D98">
        <w:rPr>
          <w:rFonts w:asciiTheme="majorHAnsi" w:hAnsiTheme="majorHAnsi"/>
          <w:b/>
          <w:color w:val="FF6600"/>
          <w:sz w:val="28"/>
          <w:szCs w:val="28"/>
        </w:rPr>
        <w:t>9</w:t>
      </w:r>
      <w:r w:rsidRPr="00260D98">
        <w:rPr>
          <w:rFonts w:asciiTheme="majorHAnsi" w:hAnsiTheme="majorHAnsi"/>
          <w:b/>
          <w:color w:val="FF6600"/>
          <w:sz w:val="28"/>
          <w:szCs w:val="28"/>
        </w:rPr>
        <w:t xml:space="preserve"> Season</w:t>
      </w:r>
      <w:r w:rsidR="00260D98" w:rsidRPr="00260D98">
        <w:rPr>
          <w:rFonts w:asciiTheme="majorHAnsi" w:hAnsiTheme="majorHAnsi"/>
          <w:b/>
          <w:color w:val="FF6600"/>
          <w:sz w:val="28"/>
          <w:szCs w:val="28"/>
        </w:rPr>
        <w:t xml:space="preserve"> celebrating the family</w:t>
      </w:r>
      <w:r w:rsidRPr="00260D98">
        <w:rPr>
          <w:rFonts w:asciiTheme="majorHAnsi" w:hAnsiTheme="majorHAnsi"/>
          <w:b/>
          <w:color w:val="FF6600"/>
          <w:sz w:val="28"/>
          <w:szCs w:val="28"/>
        </w:rPr>
        <w:t xml:space="preserve">! </w:t>
      </w:r>
    </w:p>
    <w:p w14:paraId="58F417B1" w14:textId="77777777" w:rsidR="00FE337B" w:rsidRDefault="00FE337B" w:rsidP="00FE337B">
      <w:pPr>
        <w:ind w:right="-270"/>
        <w:jc w:val="center"/>
        <w:rPr>
          <w:rFonts w:asciiTheme="majorHAnsi" w:hAnsiTheme="majorHAnsi"/>
          <w:b/>
          <w:szCs w:val="24"/>
          <w:u w:val="single"/>
        </w:rPr>
      </w:pPr>
    </w:p>
    <w:p w14:paraId="273DCB1A" w14:textId="77777777" w:rsidR="00FE337B" w:rsidRDefault="00FE337B" w:rsidP="00FE337B">
      <w:pPr>
        <w:ind w:right="-270"/>
        <w:jc w:val="center"/>
        <w:rPr>
          <w:rFonts w:asciiTheme="majorHAnsi" w:hAnsiTheme="majorHAnsi"/>
          <w:b/>
          <w:szCs w:val="24"/>
          <w:u w:val="single"/>
        </w:rPr>
      </w:pPr>
      <w:r>
        <w:rPr>
          <w:rFonts w:asciiTheme="majorHAnsi" w:hAnsiTheme="majorHAnsi"/>
          <w:b/>
          <w:szCs w:val="24"/>
          <w:u w:val="single"/>
        </w:rPr>
        <w:t>AGREEMENT</w:t>
      </w:r>
    </w:p>
    <w:p w14:paraId="08A56A35" w14:textId="77777777" w:rsidR="00FE337B" w:rsidRDefault="00FE337B" w:rsidP="00FE337B">
      <w:pPr>
        <w:ind w:right="-270"/>
        <w:jc w:val="center"/>
        <w:rPr>
          <w:rFonts w:asciiTheme="majorHAnsi" w:hAnsiTheme="majorHAnsi"/>
          <w:b/>
          <w:sz w:val="16"/>
          <w:szCs w:val="16"/>
          <w:u w:val="single"/>
        </w:rPr>
      </w:pPr>
    </w:p>
    <w:p w14:paraId="4CE82ADA" w14:textId="77777777" w:rsidR="00FE337B" w:rsidRDefault="00FE337B" w:rsidP="00FE337B">
      <w:pPr>
        <w:ind w:right="-270"/>
        <w:contextualSpacing/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I / my company would like to take a leadership role in supporting: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0440"/>
      </w:tblGrid>
      <w:tr w:rsidR="00FE337B" w14:paraId="5A58C4AF" w14:textId="77777777" w:rsidTr="00FE337B">
        <w:tc>
          <w:tcPr>
            <w:tcW w:w="10440" w:type="dxa"/>
            <w:shd w:val="clear" w:color="auto" w:fill="FFFF00"/>
            <w:hideMark/>
          </w:tcPr>
          <w:p w14:paraId="01C0BE7F" w14:textId="77777777" w:rsidR="00FE337B" w:rsidRDefault="00FE337B">
            <w:pPr>
              <w:spacing w:before="120"/>
              <w:ind w:right="-274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b/>
                <w:color w:val="000000" w:themeColor="text1"/>
                <w:kern w:val="28"/>
                <w:sz w:val="28"/>
                <w:szCs w:val="28"/>
                <w:highlight w:val="yellow"/>
              </w:rPr>
              <w:t xml:space="preserve">Quality Performing Arts  </w:t>
            </w:r>
            <w:r>
              <w:rPr>
                <w:rFonts w:ascii="Rockwell" w:hAnsi="Rockwell"/>
                <w:color w:val="000000" w:themeColor="text1"/>
                <w:kern w:val="28"/>
                <w:sz w:val="28"/>
                <w:szCs w:val="28"/>
                <w:highlight w:val="yellow"/>
              </w:rPr>
              <w:t>:</w:t>
            </w:r>
            <w:r>
              <w:rPr>
                <w:rFonts w:ascii="Zapf Dingbats" w:hAnsi="Zapf Dingbats"/>
                <w:color w:val="000000" w:themeColor="text1"/>
                <w:kern w:val="28"/>
                <w:sz w:val="28"/>
                <w:szCs w:val="28"/>
                <w:highlight w:val="yellow"/>
              </w:rPr>
              <w:t></w:t>
            </w:r>
            <w:r>
              <w:rPr>
                <w:b/>
                <w:color w:val="000000" w:themeColor="text1"/>
                <w:kern w:val="28"/>
                <w:sz w:val="28"/>
                <w:szCs w:val="28"/>
                <w:highlight w:val="yellow"/>
              </w:rPr>
              <w:t xml:space="preserve">Historic Preservation  </w:t>
            </w:r>
            <w:r>
              <w:rPr>
                <w:rFonts w:ascii="Rockwell" w:hAnsi="Rockwell"/>
                <w:color w:val="000000" w:themeColor="text1"/>
                <w:kern w:val="28"/>
                <w:sz w:val="28"/>
                <w:szCs w:val="28"/>
                <w:highlight w:val="yellow"/>
              </w:rPr>
              <w:t>:</w:t>
            </w:r>
            <w:r>
              <w:rPr>
                <w:rFonts w:ascii="Zapf Dingbats" w:hAnsi="Zapf Dingbats"/>
                <w:color w:val="000000" w:themeColor="text1"/>
                <w:kern w:val="28"/>
                <w:sz w:val="28"/>
                <w:szCs w:val="28"/>
                <w:highlight w:val="yellow"/>
              </w:rPr>
              <w:t></w:t>
            </w:r>
            <w:r>
              <w:rPr>
                <w:b/>
                <w:color w:val="000000" w:themeColor="text1"/>
                <w:kern w:val="28"/>
                <w:sz w:val="28"/>
                <w:szCs w:val="28"/>
                <w:highlight w:val="yellow"/>
              </w:rPr>
              <w:t>Family-friendly programs</w:t>
            </w:r>
          </w:p>
        </w:tc>
      </w:tr>
    </w:tbl>
    <w:p w14:paraId="1A7E5069" w14:textId="77777777" w:rsidR="00FE337B" w:rsidRDefault="00FE337B" w:rsidP="00FE337B">
      <w:pPr>
        <w:spacing w:before="120"/>
        <w:ind w:right="-274"/>
        <w:contextualSpacing/>
        <w:jc w:val="center"/>
        <w:rPr>
          <w:rFonts w:asciiTheme="majorHAnsi" w:hAnsiTheme="majorHAnsi"/>
          <w:i/>
          <w:sz w:val="28"/>
          <w:szCs w:val="28"/>
        </w:rPr>
      </w:pPr>
      <w:proofErr w:type="gramStart"/>
      <w:r>
        <w:rPr>
          <w:rFonts w:asciiTheme="majorHAnsi" w:hAnsiTheme="majorHAnsi"/>
          <w:i/>
          <w:sz w:val="28"/>
          <w:szCs w:val="28"/>
        </w:rPr>
        <w:t>in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Dahlonega and the surrounding communities in the North Georgia region.</w:t>
      </w:r>
    </w:p>
    <w:p w14:paraId="7ADF86A9" w14:textId="77777777" w:rsidR="00FE337B" w:rsidRDefault="00FE337B" w:rsidP="00FE337B">
      <w:pPr>
        <w:spacing w:before="120"/>
        <w:ind w:right="-274"/>
        <w:contextualSpacing/>
        <w:rPr>
          <w:rFonts w:asciiTheme="majorHAnsi" w:hAnsiTheme="majorHAnsi"/>
          <w:i/>
          <w:sz w:val="28"/>
          <w:szCs w:val="28"/>
        </w:rPr>
      </w:pPr>
    </w:p>
    <w:tbl>
      <w:tblPr>
        <w:tblStyle w:val="TableGrid"/>
        <w:tblW w:w="10650" w:type="dxa"/>
        <w:tblInd w:w="18" w:type="dxa"/>
        <w:shd w:val="clear" w:color="auto" w:fill="EEECE1" w:themeFill="background2"/>
        <w:tblLook w:val="04A0" w:firstRow="1" w:lastRow="0" w:firstColumn="1" w:lastColumn="0" w:noHBand="0" w:noVBand="1"/>
      </w:tblPr>
      <w:tblGrid>
        <w:gridCol w:w="10650"/>
      </w:tblGrid>
      <w:tr w:rsidR="00FE337B" w14:paraId="325164D7" w14:textId="77777777" w:rsidTr="00FE337B">
        <w:trPr>
          <w:trHeight w:val="687"/>
        </w:trPr>
        <w:tc>
          <w:tcPr>
            <w:tcW w:w="10650" w:type="dxa"/>
            <w:tcBorders>
              <w:top w:val="outset" w:sz="24" w:space="0" w:color="F79646" w:themeColor="accent6"/>
              <w:left w:val="outset" w:sz="24" w:space="0" w:color="F79646" w:themeColor="accent6"/>
              <w:bottom w:val="thinThickLargeGap" w:sz="24" w:space="0" w:color="F79646" w:themeColor="accent6"/>
              <w:right w:val="outset" w:sz="24" w:space="0" w:color="F79646" w:themeColor="accent6"/>
            </w:tcBorders>
            <w:shd w:val="clear" w:color="auto" w:fill="D9D9D9" w:themeFill="background1" w:themeFillShade="D9"/>
            <w:hideMark/>
          </w:tcPr>
          <w:p w14:paraId="6C3DFC46" w14:textId="0E79A95B" w:rsidR="00FE337B" w:rsidRDefault="00FE337B">
            <w:pPr>
              <w:shd w:val="clear" w:color="auto" w:fill="D9D9D9" w:themeFill="background1" w:themeFillShade="D9"/>
              <w:tabs>
                <w:tab w:val="left" w:pos="7260"/>
              </w:tabs>
              <w:spacing w:before="120"/>
              <w:ind w:right="-274"/>
              <w:contextualSpacing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 xml:space="preserve">Check __Here if Interested in a </w:t>
            </w:r>
            <w:r>
              <w:rPr>
                <w:rFonts w:ascii="Courier New" w:hAnsi="Courier New"/>
                <w:b/>
                <w:i/>
                <w:sz w:val="20"/>
              </w:rPr>
              <w:t xml:space="preserve">Premier </w:t>
            </w:r>
            <w:r w:rsidR="00260D98">
              <w:rPr>
                <w:rFonts w:ascii="Courier New" w:hAnsi="Courier New"/>
                <w:b/>
                <w:i/>
                <w:sz w:val="20"/>
              </w:rPr>
              <w:t xml:space="preserve">Season </w:t>
            </w:r>
            <w:r>
              <w:rPr>
                <w:rFonts w:ascii="Courier New" w:hAnsi="Courier New"/>
                <w:b/>
                <w:i/>
                <w:sz w:val="20"/>
              </w:rPr>
              <w:t>Sponsorship</w:t>
            </w:r>
            <w:r>
              <w:rPr>
                <w:rFonts w:ascii="Courier New" w:hAnsi="Courier New"/>
                <w:b/>
                <w:sz w:val="20"/>
              </w:rPr>
              <w:t xml:space="preserve"> ($10,000 for the season —</w:t>
            </w:r>
          </w:p>
          <w:p w14:paraId="21040570" w14:textId="77777777" w:rsidR="00FE337B" w:rsidRDefault="00FE337B">
            <w:pPr>
              <w:shd w:val="clear" w:color="auto" w:fill="D9D9D9" w:themeFill="background1" w:themeFillShade="D9"/>
              <w:tabs>
                <w:tab w:val="left" w:pos="7260"/>
              </w:tabs>
              <w:spacing w:before="120"/>
              <w:ind w:right="-274"/>
              <w:contextualSpacing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>you will be contacted)</w:t>
            </w:r>
          </w:p>
        </w:tc>
      </w:tr>
      <w:tr w:rsidR="00FE337B" w14:paraId="60E2DA4C" w14:textId="77777777" w:rsidTr="00FE337B">
        <w:trPr>
          <w:trHeight w:val="516"/>
        </w:trPr>
        <w:tc>
          <w:tcPr>
            <w:tcW w:w="10650" w:type="dxa"/>
            <w:tcBorders>
              <w:top w:val="outset" w:sz="24" w:space="0" w:color="F79646" w:themeColor="accent6"/>
              <w:left w:val="outset" w:sz="24" w:space="0" w:color="F79646" w:themeColor="accent6"/>
              <w:bottom w:val="thinThickLargeGap" w:sz="24" w:space="0" w:color="F79646" w:themeColor="accent6"/>
              <w:right w:val="outset" w:sz="24" w:space="0" w:color="F79646" w:themeColor="accent6"/>
            </w:tcBorders>
            <w:shd w:val="clear" w:color="auto" w:fill="D9D9D9" w:themeFill="background1" w:themeFillShade="D9"/>
            <w:hideMark/>
          </w:tcPr>
          <w:p w14:paraId="77966D0F" w14:textId="6C62B3D0" w:rsidR="00FE337B" w:rsidRDefault="00FE337B">
            <w:pPr>
              <w:shd w:val="clear" w:color="auto" w:fill="D9D9D9" w:themeFill="background1" w:themeFillShade="D9"/>
              <w:tabs>
                <w:tab w:val="left" w:pos="7260"/>
              </w:tabs>
              <w:spacing w:before="120"/>
              <w:ind w:right="-274"/>
              <w:contextualSpacing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 xml:space="preserve">Check __Here if Interested in a </w:t>
            </w:r>
            <w:r>
              <w:rPr>
                <w:rFonts w:ascii="Courier New" w:hAnsi="Courier New"/>
                <w:b/>
                <w:i/>
                <w:sz w:val="20"/>
              </w:rPr>
              <w:t xml:space="preserve">Children’s Premier </w:t>
            </w:r>
            <w:r w:rsidR="00260D98">
              <w:rPr>
                <w:rFonts w:ascii="Courier New" w:hAnsi="Courier New"/>
                <w:b/>
                <w:i/>
                <w:sz w:val="20"/>
              </w:rPr>
              <w:t xml:space="preserve">Season </w:t>
            </w:r>
            <w:r>
              <w:rPr>
                <w:rFonts w:ascii="Courier New" w:hAnsi="Courier New"/>
                <w:b/>
                <w:i/>
                <w:sz w:val="20"/>
              </w:rPr>
              <w:t>Sponsorship</w:t>
            </w:r>
            <w:r>
              <w:rPr>
                <w:rFonts w:ascii="Courier New" w:hAnsi="Courier New"/>
                <w:b/>
                <w:sz w:val="20"/>
              </w:rPr>
              <w:t xml:space="preserve"> ($3,000 for the season--you will be contacted)</w:t>
            </w:r>
          </w:p>
        </w:tc>
      </w:tr>
      <w:tr w:rsidR="00FE337B" w14:paraId="56359E58" w14:textId="77777777" w:rsidTr="00FE337B">
        <w:trPr>
          <w:trHeight w:val="2604"/>
        </w:trPr>
        <w:tc>
          <w:tcPr>
            <w:tcW w:w="10650" w:type="dxa"/>
            <w:tcBorders>
              <w:top w:val="outset" w:sz="24" w:space="0" w:color="F79646" w:themeColor="accent6"/>
              <w:left w:val="outset" w:sz="24" w:space="0" w:color="F79646" w:themeColor="accent6"/>
              <w:bottom w:val="thinThickLargeGap" w:sz="24" w:space="0" w:color="F79646" w:themeColor="accent6"/>
              <w:right w:val="outset" w:sz="24" w:space="0" w:color="F79646" w:themeColor="accent6"/>
            </w:tcBorders>
            <w:shd w:val="clear" w:color="auto" w:fill="D9D9D9" w:themeFill="background1" w:themeFillShade="D9"/>
            <w:hideMark/>
          </w:tcPr>
          <w:p w14:paraId="79DD8D91" w14:textId="77777777" w:rsidR="00FE337B" w:rsidRDefault="00FE337B">
            <w:pPr>
              <w:shd w:val="clear" w:color="auto" w:fill="D9D9D9" w:themeFill="background1" w:themeFillShade="D9"/>
              <w:tabs>
                <w:tab w:val="left" w:pos="7260"/>
              </w:tabs>
              <w:spacing w:before="120"/>
              <w:ind w:right="-274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 xml:space="preserve">Please list me / my company as the </w:t>
            </w:r>
            <w:r>
              <w:rPr>
                <w:rFonts w:ascii="Courier New" w:hAnsi="Courier New"/>
                <w:b/>
                <w:i/>
                <w:sz w:val="20"/>
                <w:u w:val="single"/>
              </w:rPr>
              <w:t>Title Sponsor</w:t>
            </w:r>
            <w:r>
              <w:rPr>
                <w:rFonts w:ascii="Courier New" w:hAnsi="Courier New"/>
                <w:b/>
                <w:sz w:val="20"/>
              </w:rPr>
              <w:t xml:space="preserve"> for:</w:t>
            </w:r>
          </w:p>
          <w:p w14:paraId="438CEC76" w14:textId="1481D57D" w:rsidR="00FE337B" w:rsidRDefault="00661F72">
            <w:pPr>
              <w:shd w:val="clear" w:color="auto" w:fill="D9D9D9" w:themeFill="background1" w:themeFillShade="D9"/>
              <w:ind w:right="-360"/>
              <w:rPr>
                <w:rFonts w:ascii="Zapf Dingbats" w:hAnsi="Zapf Dingbats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Check __All 5 </w:t>
            </w:r>
            <w:r w:rsidR="00FE337B">
              <w:rPr>
                <w:rFonts w:ascii="Courier New" w:hAnsi="Courier New"/>
                <w:sz w:val="20"/>
              </w:rPr>
              <w:t>Main Stage Productions ($7,500)(or)</w:t>
            </w:r>
          </w:p>
          <w:p w14:paraId="10583D37" w14:textId="77777777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    Production ($1500) #1: _______________________________________________</w:t>
            </w:r>
          </w:p>
          <w:p w14:paraId="2431325C" w14:textId="77777777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    Production ($1500) #2: _______________________________________________</w:t>
            </w:r>
          </w:p>
          <w:p w14:paraId="0E65C2ED" w14:textId="77777777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    Production ($1500) #3: _______________________________________________</w:t>
            </w:r>
          </w:p>
          <w:p w14:paraId="70F3A6DB" w14:textId="20D4EBE6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Check </w:t>
            </w:r>
            <w:r>
              <w:rPr>
                <w:rFonts w:ascii="Times New Roman" w:hAnsi="Times New Roman" w:cs="Times New Roman"/>
                <w:sz w:val="20"/>
              </w:rPr>
              <w:t>__</w:t>
            </w:r>
            <w:r w:rsidR="004511B5">
              <w:rPr>
                <w:rFonts w:ascii="Courier New" w:hAnsi="Courier New"/>
                <w:sz w:val="20"/>
              </w:rPr>
              <w:t>All 5 Children’s Productions ($3,0</w:t>
            </w:r>
            <w:r>
              <w:rPr>
                <w:rFonts w:ascii="Courier New" w:hAnsi="Courier New"/>
                <w:sz w:val="20"/>
              </w:rPr>
              <w:t>00) (or)</w:t>
            </w:r>
          </w:p>
          <w:p w14:paraId="4E551891" w14:textId="77777777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    Production ($600) #1: _______________________________________________</w:t>
            </w:r>
          </w:p>
          <w:p w14:paraId="319C5A01" w14:textId="77777777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    Production ($600) #2: _______________________________________________</w:t>
            </w:r>
          </w:p>
        </w:tc>
      </w:tr>
      <w:tr w:rsidR="00FE337B" w14:paraId="04743A08" w14:textId="77777777" w:rsidTr="00FE337B">
        <w:trPr>
          <w:trHeight w:val="2226"/>
        </w:trPr>
        <w:tc>
          <w:tcPr>
            <w:tcW w:w="10650" w:type="dxa"/>
            <w:tcBorders>
              <w:top w:val="thinThickLargeGap" w:sz="24" w:space="0" w:color="F79646" w:themeColor="accent6"/>
              <w:left w:val="outset" w:sz="24" w:space="0" w:color="F79646" w:themeColor="accent6"/>
              <w:bottom w:val="thinThickLargeGap" w:sz="24" w:space="0" w:color="F79646" w:themeColor="accent6"/>
              <w:right w:val="outset" w:sz="24" w:space="0" w:color="F79646" w:themeColor="accent6"/>
            </w:tcBorders>
            <w:shd w:val="clear" w:color="auto" w:fill="D9D9D9" w:themeFill="background1" w:themeFillShade="D9"/>
            <w:hideMark/>
          </w:tcPr>
          <w:p w14:paraId="620888D5" w14:textId="77777777" w:rsidR="00FE337B" w:rsidRDefault="00FE337B">
            <w:pPr>
              <w:shd w:val="clear" w:color="auto" w:fill="D9D9D9" w:themeFill="background1" w:themeFillShade="D9"/>
              <w:tabs>
                <w:tab w:val="left" w:pos="7260"/>
              </w:tabs>
              <w:spacing w:before="120"/>
              <w:ind w:right="-274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 xml:space="preserve">Please list me / my company as the </w:t>
            </w:r>
            <w:r>
              <w:rPr>
                <w:rFonts w:ascii="Courier New" w:hAnsi="Courier New"/>
                <w:b/>
                <w:i/>
                <w:sz w:val="20"/>
                <w:u w:val="single"/>
              </w:rPr>
              <w:t>Production Sponsor</w:t>
            </w:r>
            <w:r>
              <w:rPr>
                <w:rFonts w:ascii="Courier New" w:hAnsi="Courier New"/>
                <w:b/>
                <w:sz w:val="20"/>
              </w:rPr>
              <w:t xml:space="preserve"> for:</w:t>
            </w:r>
          </w:p>
          <w:p w14:paraId="7C763EAC" w14:textId="236A8C94" w:rsidR="00FE337B" w:rsidRDefault="00FE337B">
            <w:pPr>
              <w:pStyle w:val="ListParagraph"/>
              <w:shd w:val="clear" w:color="auto" w:fill="D9D9D9" w:themeFill="background1" w:themeFillShade="D9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Check __All 5 Main Stage Productions </w:t>
            </w:r>
            <w:r w:rsidR="004511B5">
              <w:rPr>
                <w:rFonts w:ascii="Courier New" w:hAnsi="Courier New"/>
                <w:sz w:val="20"/>
              </w:rPr>
              <w:t>($4,000)</w:t>
            </w:r>
            <w:r>
              <w:rPr>
                <w:rFonts w:ascii="Courier New" w:hAnsi="Courier New"/>
                <w:sz w:val="20"/>
              </w:rPr>
              <w:t>(or)</w:t>
            </w:r>
          </w:p>
          <w:p w14:paraId="5F4F50E2" w14:textId="77777777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    Production ($800) #1: _______________________________________________</w:t>
            </w:r>
          </w:p>
          <w:p w14:paraId="00DEC672" w14:textId="77777777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    Production ($800) #2: _______________________________________________</w:t>
            </w:r>
          </w:p>
          <w:p w14:paraId="7D6FBCCE" w14:textId="77777777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    Production ($800) #3: ______________________________________________</w:t>
            </w:r>
          </w:p>
          <w:p w14:paraId="42AB3049" w14:textId="22B2B8EE" w:rsidR="00FE337B" w:rsidRDefault="00FE337B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 </w:t>
            </w:r>
            <w:r w:rsidR="004511B5">
              <w:rPr>
                <w:rFonts w:ascii="Courier New" w:hAnsi="Courier New"/>
                <w:sz w:val="20"/>
              </w:rPr>
              <w:t>__ Concert(s) ($400)on Dates:</w:t>
            </w:r>
            <w:r>
              <w:rPr>
                <w:rFonts w:ascii="Courier New" w:hAnsi="Courier New"/>
                <w:sz w:val="20"/>
              </w:rPr>
              <w:t>________________</w:t>
            </w:r>
            <w:r w:rsidR="004511B5">
              <w:rPr>
                <w:rFonts w:ascii="Courier New" w:hAnsi="Courier New"/>
                <w:sz w:val="20"/>
              </w:rPr>
              <w:t>___________________________</w:t>
            </w:r>
          </w:p>
          <w:p w14:paraId="3C6832DE" w14:textId="34831EE1" w:rsidR="00FE337B" w:rsidRDefault="00FE337B" w:rsidP="00260D98">
            <w:pPr>
              <w:pStyle w:val="ListParagraph"/>
              <w:shd w:val="clear" w:color="auto" w:fill="D9D9D9" w:themeFill="background1" w:themeFillShade="D9"/>
              <w:spacing w:line="360" w:lineRule="auto"/>
              <w:ind w:right="-360" w:hanging="720"/>
              <w:rPr>
                <w:rFonts w:ascii="Courier New" w:hAnsi="Courier New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           </w:t>
            </w:r>
            <w:r w:rsidR="00260D98">
              <w:rPr>
                <w:rFonts w:asciiTheme="majorHAnsi" w:hAnsiTheme="majorHAnsi"/>
                <w:sz w:val="20"/>
              </w:rPr>
              <w:t>__________________________________________________________________________________</w:t>
            </w:r>
          </w:p>
        </w:tc>
      </w:tr>
    </w:tbl>
    <w:p w14:paraId="79E2EE0A" w14:textId="77777777" w:rsidR="00FE337B" w:rsidRDefault="00FE337B" w:rsidP="00FE337B">
      <w:pPr>
        <w:pStyle w:val="ListParagraph"/>
        <w:tabs>
          <w:tab w:val="left" w:pos="7650"/>
        </w:tabs>
        <w:ind w:right="-360" w:hanging="720"/>
        <w:rPr>
          <w:rFonts w:ascii="Rockwell" w:hAnsi="Rockwell"/>
          <w:sz w:val="18"/>
          <w:szCs w:val="18"/>
        </w:rPr>
      </w:pPr>
    </w:p>
    <w:p w14:paraId="11D2EB20" w14:textId="77777777" w:rsidR="00FE337B" w:rsidRDefault="00FE337B" w:rsidP="00FE337B">
      <w:pPr>
        <w:pStyle w:val="ListParagraph"/>
        <w:tabs>
          <w:tab w:val="left" w:pos="7650"/>
        </w:tabs>
        <w:ind w:right="-360" w:hanging="720"/>
        <w:rPr>
          <w:rFonts w:ascii="Rockwell" w:hAnsi="Rockwell"/>
          <w:sz w:val="18"/>
          <w:szCs w:val="18"/>
        </w:rPr>
      </w:pPr>
      <w:r>
        <w:rPr>
          <w:rFonts w:ascii="Rockwell" w:hAnsi="Rockwell"/>
          <w:sz w:val="18"/>
          <w:szCs w:val="18"/>
        </w:rPr>
        <w:t xml:space="preserve">Amount due for </w:t>
      </w:r>
      <w:r>
        <w:rPr>
          <w:rFonts w:ascii="Rockwell" w:hAnsi="Rockwell"/>
          <w:b/>
          <w:i/>
          <w:sz w:val="18"/>
          <w:szCs w:val="18"/>
        </w:rPr>
        <w:t xml:space="preserve">Title Sponsorship </w:t>
      </w:r>
      <w:r>
        <w:rPr>
          <w:rFonts w:ascii="Rockwell" w:hAnsi="Rockwell"/>
          <w:sz w:val="18"/>
          <w:szCs w:val="18"/>
        </w:rPr>
        <w:t>($1500 per Production)</w:t>
      </w:r>
      <w:r>
        <w:rPr>
          <w:rFonts w:ascii="Rockwell" w:hAnsi="Rockwell"/>
          <w:sz w:val="18"/>
          <w:szCs w:val="18"/>
        </w:rPr>
        <w:tab/>
        <w:t xml:space="preserve">$____________ </w:t>
      </w:r>
    </w:p>
    <w:p w14:paraId="6392D6E8" w14:textId="77777777" w:rsidR="00FE337B" w:rsidRDefault="00FE337B" w:rsidP="00FE337B">
      <w:pPr>
        <w:pStyle w:val="ListParagraph"/>
        <w:tabs>
          <w:tab w:val="left" w:pos="7650"/>
        </w:tabs>
        <w:ind w:right="-360" w:hanging="720"/>
        <w:rPr>
          <w:rFonts w:ascii="Rockwell" w:hAnsi="Rockwell"/>
          <w:sz w:val="18"/>
          <w:szCs w:val="18"/>
        </w:rPr>
      </w:pPr>
    </w:p>
    <w:p w14:paraId="134B6989" w14:textId="77777777" w:rsidR="00FE337B" w:rsidRDefault="00FE337B" w:rsidP="00FE337B">
      <w:pPr>
        <w:pStyle w:val="ListParagraph"/>
        <w:tabs>
          <w:tab w:val="left" w:pos="7650"/>
        </w:tabs>
        <w:ind w:right="-360" w:hanging="720"/>
        <w:rPr>
          <w:rFonts w:ascii="Rockwell" w:hAnsi="Rockwell"/>
          <w:sz w:val="18"/>
          <w:szCs w:val="18"/>
        </w:rPr>
      </w:pPr>
      <w:r>
        <w:rPr>
          <w:rFonts w:ascii="Rockwell" w:hAnsi="Rockwell"/>
          <w:sz w:val="18"/>
          <w:szCs w:val="18"/>
        </w:rPr>
        <w:t xml:space="preserve">Amount due for </w:t>
      </w:r>
      <w:r>
        <w:rPr>
          <w:rFonts w:ascii="Rockwell" w:hAnsi="Rockwell"/>
          <w:b/>
          <w:i/>
          <w:sz w:val="18"/>
          <w:szCs w:val="18"/>
        </w:rPr>
        <w:t xml:space="preserve">Children’s Title Sponsorship </w:t>
      </w:r>
      <w:r>
        <w:rPr>
          <w:rFonts w:ascii="Rockwell" w:hAnsi="Rockwell"/>
          <w:sz w:val="18"/>
          <w:szCs w:val="18"/>
        </w:rPr>
        <w:t>($600 per Production)</w:t>
      </w:r>
      <w:r>
        <w:rPr>
          <w:rFonts w:ascii="Rockwell" w:hAnsi="Rockwell"/>
          <w:sz w:val="18"/>
          <w:szCs w:val="18"/>
        </w:rPr>
        <w:tab/>
        <w:t xml:space="preserve">$____________ </w:t>
      </w:r>
    </w:p>
    <w:p w14:paraId="4F1C6BC9" w14:textId="77777777" w:rsidR="00FE337B" w:rsidRDefault="00FE337B" w:rsidP="00FE337B">
      <w:pPr>
        <w:pStyle w:val="ListParagraph"/>
        <w:tabs>
          <w:tab w:val="left" w:pos="7650"/>
        </w:tabs>
        <w:ind w:hanging="720"/>
        <w:rPr>
          <w:rFonts w:ascii="Rockwell" w:hAnsi="Rockwell"/>
          <w:sz w:val="18"/>
          <w:szCs w:val="18"/>
        </w:rPr>
      </w:pPr>
    </w:p>
    <w:p w14:paraId="105FCEA5" w14:textId="77777777" w:rsidR="00FE337B" w:rsidRDefault="00FE337B" w:rsidP="00FE337B">
      <w:pPr>
        <w:pStyle w:val="ListParagraph"/>
        <w:tabs>
          <w:tab w:val="left" w:pos="7650"/>
        </w:tabs>
        <w:ind w:hanging="720"/>
        <w:rPr>
          <w:rFonts w:ascii="Rockwell" w:hAnsi="Rockwell"/>
          <w:sz w:val="18"/>
          <w:szCs w:val="18"/>
        </w:rPr>
      </w:pPr>
      <w:r>
        <w:rPr>
          <w:rFonts w:ascii="Rockwell" w:hAnsi="Rockwell"/>
          <w:sz w:val="18"/>
          <w:szCs w:val="18"/>
        </w:rPr>
        <w:t xml:space="preserve">Amount due for </w:t>
      </w:r>
      <w:r>
        <w:rPr>
          <w:rFonts w:ascii="Rockwell" w:hAnsi="Rockwell"/>
          <w:b/>
          <w:i/>
          <w:sz w:val="18"/>
          <w:szCs w:val="18"/>
        </w:rPr>
        <w:t>Production Sponsorship</w:t>
      </w:r>
      <w:r>
        <w:rPr>
          <w:rFonts w:ascii="Rockwell" w:hAnsi="Rockwell"/>
          <w:sz w:val="18"/>
          <w:szCs w:val="18"/>
        </w:rPr>
        <w:t>: ($800 per Production)</w:t>
      </w:r>
      <w:r>
        <w:rPr>
          <w:rFonts w:ascii="Rockwell" w:hAnsi="Rockwell"/>
          <w:sz w:val="18"/>
          <w:szCs w:val="18"/>
        </w:rPr>
        <w:tab/>
        <w:t>$____________</w:t>
      </w:r>
    </w:p>
    <w:p w14:paraId="46875480" w14:textId="77777777" w:rsidR="00FE337B" w:rsidRDefault="00FE337B" w:rsidP="00FE337B">
      <w:pPr>
        <w:pStyle w:val="ListParagraph"/>
        <w:tabs>
          <w:tab w:val="left" w:pos="7650"/>
        </w:tabs>
        <w:ind w:hanging="720"/>
        <w:rPr>
          <w:rFonts w:ascii="Rockwell" w:hAnsi="Rockwell"/>
          <w:sz w:val="18"/>
          <w:szCs w:val="18"/>
        </w:rPr>
      </w:pPr>
    </w:p>
    <w:p w14:paraId="50C1940E" w14:textId="77777777" w:rsidR="00FE337B" w:rsidRDefault="00FE337B" w:rsidP="00FE337B">
      <w:pPr>
        <w:pStyle w:val="ListParagraph"/>
        <w:tabs>
          <w:tab w:val="left" w:pos="7650"/>
        </w:tabs>
        <w:ind w:hanging="720"/>
        <w:rPr>
          <w:rFonts w:ascii="Rockwell" w:hAnsi="Rockwell"/>
          <w:sz w:val="18"/>
          <w:szCs w:val="18"/>
        </w:rPr>
      </w:pPr>
      <w:r>
        <w:rPr>
          <w:rFonts w:ascii="Rockwell" w:hAnsi="Rockwell"/>
          <w:sz w:val="18"/>
          <w:szCs w:val="18"/>
        </w:rPr>
        <w:t xml:space="preserve">Amount due for </w:t>
      </w:r>
      <w:r>
        <w:rPr>
          <w:rFonts w:ascii="Rockwell" w:hAnsi="Rockwell"/>
          <w:b/>
          <w:i/>
          <w:sz w:val="18"/>
          <w:szCs w:val="18"/>
        </w:rPr>
        <w:t>Concer</w:t>
      </w:r>
      <w:r>
        <w:rPr>
          <w:rFonts w:ascii="Rockwell" w:hAnsi="Rockwell"/>
          <w:i/>
          <w:sz w:val="18"/>
          <w:szCs w:val="18"/>
        </w:rPr>
        <w:t>t</w:t>
      </w:r>
      <w:r>
        <w:rPr>
          <w:rFonts w:ascii="Rockwell" w:hAnsi="Rockwell"/>
          <w:b/>
          <w:i/>
          <w:sz w:val="18"/>
          <w:szCs w:val="18"/>
        </w:rPr>
        <w:t xml:space="preserve"> Title </w:t>
      </w:r>
      <w:proofErr w:type="gramStart"/>
      <w:r>
        <w:rPr>
          <w:rFonts w:ascii="Rockwell" w:hAnsi="Rockwell"/>
          <w:b/>
          <w:i/>
          <w:sz w:val="18"/>
          <w:szCs w:val="18"/>
        </w:rPr>
        <w:t xml:space="preserve">Sponsorship </w:t>
      </w:r>
      <w:r>
        <w:rPr>
          <w:rFonts w:ascii="Rockwell" w:hAnsi="Rockwell"/>
          <w:i/>
          <w:sz w:val="18"/>
          <w:szCs w:val="18"/>
        </w:rPr>
        <w:t xml:space="preserve"> (</w:t>
      </w:r>
      <w:proofErr w:type="gramEnd"/>
      <w:r>
        <w:rPr>
          <w:rFonts w:ascii="Rockwell" w:hAnsi="Rockwell"/>
          <w:sz w:val="18"/>
          <w:szCs w:val="18"/>
        </w:rPr>
        <w:t>$400 per Concert):</w:t>
      </w:r>
      <w:r>
        <w:rPr>
          <w:rFonts w:ascii="Rockwell" w:hAnsi="Rockwell"/>
          <w:sz w:val="18"/>
          <w:szCs w:val="18"/>
        </w:rPr>
        <w:tab/>
        <w:t>$____________</w:t>
      </w:r>
    </w:p>
    <w:p w14:paraId="2D59C9F5" w14:textId="77777777" w:rsidR="00FE337B" w:rsidRDefault="00FE337B" w:rsidP="00FE337B">
      <w:pPr>
        <w:pStyle w:val="ListParagraph"/>
        <w:tabs>
          <w:tab w:val="left" w:pos="7650"/>
        </w:tabs>
        <w:ind w:hanging="720"/>
        <w:rPr>
          <w:rFonts w:ascii="Rockwell" w:hAnsi="Rockwell"/>
          <w:sz w:val="18"/>
          <w:szCs w:val="18"/>
        </w:rPr>
      </w:pPr>
    </w:p>
    <w:p w14:paraId="68A592EB" w14:textId="77777777" w:rsidR="00FE337B" w:rsidRDefault="00FE337B" w:rsidP="00FE337B">
      <w:pPr>
        <w:pStyle w:val="ListParagraph"/>
        <w:tabs>
          <w:tab w:val="left" w:pos="7650"/>
        </w:tabs>
        <w:ind w:left="5310" w:hanging="720"/>
        <w:rPr>
          <w:rFonts w:ascii="Rockwell" w:hAnsi="Rockwell"/>
          <w:sz w:val="18"/>
          <w:szCs w:val="18"/>
        </w:rPr>
      </w:pPr>
      <w:r>
        <w:rPr>
          <w:rFonts w:ascii="Rockwell" w:hAnsi="Rockwell"/>
          <w:sz w:val="18"/>
          <w:szCs w:val="18"/>
        </w:rPr>
        <w:tab/>
      </w:r>
      <w:r>
        <w:rPr>
          <w:rFonts w:ascii="Rockwell" w:hAnsi="Rockwell"/>
          <w:b/>
          <w:sz w:val="18"/>
          <w:szCs w:val="18"/>
        </w:rPr>
        <w:t>Total amount due:</w:t>
      </w:r>
      <w:r>
        <w:rPr>
          <w:rFonts w:ascii="Rockwell" w:hAnsi="Rockwell"/>
          <w:sz w:val="18"/>
          <w:szCs w:val="18"/>
        </w:rPr>
        <w:t xml:space="preserve">  </w:t>
      </w:r>
      <w:r>
        <w:rPr>
          <w:rFonts w:ascii="Rockwell" w:hAnsi="Rockwell"/>
          <w:sz w:val="18"/>
          <w:szCs w:val="18"/>
        </w:rPr>
        <w:tab/>
        <w:t xml:space="preserve">    </w:t>
      </w:r>
      <w:r>
        <w:rPr>
          <w:rFonts w:ascii="Rockwell" w:hAnsi="Rockwell"/>
          <w:sz w:val="18"/>
          <w:szCs w:val="18"/>
        </w:rPr>
        <w:tab/>
        <w:t xml:space="preserve">         $____________</w:t>
      </w:r>
    </w:p>
    <w:p w14:paraId="3302362F" w14:textId="77777777" w:rsidR="00FE337B" w:rsidRDefault="00FE337B" w:rsidP="00FE337B">
      <w:pPr>
        <w:rPr>
          <w:sz w:val="18"/>
          <w:szCs w:val="18"/>
        </w:rPr>
      </w:pPr>
    </w:p>
    <w:p w14:paraId="76E589BB" w14:textId="77777777" w:rsidR="00FE337B" w:rsidRDefault="00FE337B" w:rsidP="00FE337B">
      <w:pPr>
        <w:pStyle w:val="ListParagraph"/>
        <w:ind w:left="0"/>
        <w:rPr>
          <w:rFonts w:ascii="Rockwell" w:hAnsi="Rockwell"/>
          <w:sz w:val="20"/>
          <w:szCs w:val="22"/>
        </w:rPr>
      </w:pPr>
      <w:r>
        <w:rPr>
          <w:rFonts w:ascii="Rockwell" w:hAnsi="Rockwell"/>
          <w:sz w:val="20"/>
        </w:rPr>
        <w:t>_______________________________________</w:t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  <w:t>_______________________________________</w:t>
      </w:r>
    </w:p>
    <w:p w14:paraId="5EE1B0E9" w14:textId="515734A5" w:rsidR="00FE337B" w:rsidRDefault="00FE337B" w:rsidP="00FE337B">
      <w:pPr>
        <w:pStyle w:val="ListParagraph"/>
        <w:ind w:left="0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 xml:space="preserve">Business name </w:t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 w:rsidR="00EB70DB">
        <w:rPr>
          <w:rFonts w:ascii="Rockwell" w:hAnsi="Rockwell"/>
          <w:sz w:val="20"/>
        </w:rPr>
        <w:t xml:space="preserve">               </w:t>
      </w:r>
      <w:r>
        <w:rPr>
          <w:rFonts w:ascii="Rockwell" w:hAnsi="Rockwell"/>
          <w:sz w:val="20"/>
        </w:rPr>
        <w:t>Representative name</w:t>
      </w:r>
      <w:r w:rsidR="00260D98">
        <w:rPr>
          <w:rFonts w:ascii="Rockwell" w:hAnsi="Rockwell"/>
          <w:sz w:val="20"/>
        </w:rPr>
        <w:t xml:space="preserve"> (print)</w:t>
      </w:r>
    </w:p>
    <w:p w14:paraId="134CBCBB" w14:textId="77777777" w:rsidR="00FE337B" w:rsidRDefault="00FE337B" w:rsidP="00FE337B">
      <w:pPr>
        <w:pStyle w:val="ListParagraph"/>
        <w:ind w:left="0"/>
        <w:rPr>
          <w:rFonts w:ascii="Rockwell" w:hAnsi="Rockwell"/>
          <w:sz w:val="16"/>
          <w:szCs w:val="16"/>
        </w:rPr>
      </w:pPr>
    </w:p>
    <w:p w14:paraId="01F0FC7F" w14:textId="77777777" w:rsidR="00FE337B" w:rsidRDefault="00FE337B" w:rsidP="00FE337B">
      <w:pPr>
        <w:pStyle w:val="ListParagraph"/>
        <w:ind w:left="0"/>
        <w:rPr>
          <w:rFonts w:ascii="Rockwell" w:hAnsi="Rockwell"/>
          <w:sz w:val="20"/>
          <w:szCs w:val="22"/>
        </w:rPr>
      </w:pPr>
      <w:r>
        <w:rPr>
          <w:rFonts w:ascii="Rockwell" w:hAnsi="Rockwell"/>
          <w:sz w:val="20"/>
        </w:rPr>
        <w:t>_______________________________________</w:t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  <w:t>_______________________________________</w:t>
      </w:r>
    </w:p>
    <w:p w14:paraId="15134E36" w14:textId="77777777" w:rsidR="00FE337B" w:rsidRDefault="00FE337B" w:rsidP="00FE337B">
      <w:pPr>
        <w:pStyle w:val="ListParagraph"/>
        <w:ind w:left="0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 xml:space="preserve">Business </w:t>
      </w:r>
      <w:proofErr w:type="gramStart"/>
      <w:r>
        <w:rPr>
          <w:rFonts w:ascii="Rockwell" w:hAnsi="Rockwell"/>
          <w:sz w:val="20"/>
        </w:rPr>
        <w:t>Address  Line</w:t>
      </w:r>
      <w:proofErr w:type="gramEnd"/>
      <w:r>
        <w:rPr>
          <w:rFonts w:ascii="Rockwell" w:hAnsi="Rockwell"/>
          <w:sz w:val="20"/>
        </w:rPr>
        <w:t xml:space="preserve"> 1 </w:t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  <w:t>Business Address  Line 2</w:t>
      </w:r>
    </w:p>
    <w:p w14:paraId="20AC1855" w14:textId="77777777" w:rsidR="00FE337B" w:rsidRDefault="00FE337B" w:rsidP="00FE337B">
      <w:pPr>
        <w:pStyle w:val="ListParagraph"/>
        <w:ind w:left="0"/>
        <w:rPr>
          <w:rFonts w:ascii="Rockwell" w:hAnsi="Rockwell"/>
          <w:sz w:val="16"/>
          <w:szCs w:val="16"/>
        </w:rPr>
      </w:pPr>
    </w:p>
    <w:p w14:paraId="052E2D87" w14:textId="77777777" w:rsidR="00FE337B" w:rsidRDefault="00FE337B" w:rsidP="00FE337B">
      <w:pPr>
        <w:pStyle w:val="ListParagraph"/>
        <w:ind w:left="0"/>
        <w:rPr>
          <w:rFonts w:ascii="Rockwell" w:hAnsi="Rockwell"/>
          <w:sz w:val="20"/>
          <w:szCs w:val="22"/>
        </w:rPr>
      </w:pPr>
      <w:r>
        <w:rPr>
          <w:rFonts w:ascii="Rockwell" w:hAnsi="Rockwell"/>
          <w:sz w:val="20"/>
        </w:rPr>
        <w:t>_______________________________________</w:t>
      </w:r>
      <w:r>
        <w:rPr>
          <w:rFonts w:ascii="Rockwell" w:hAnsi="Rockwell"/>
          <w:sz w:val="20"/>
        </w:rPr>
        <w:tab/>
        <w:t xml:space="preserve">______________ </w:t>
      </w:r>
      <w:r>
        <w:rPr>
          <w:rFonts w:ascii="Rockwell" w:hAnsi="Rockwell"/>
          <w:sz w:val="20"/>
        </w:rPr>
        <w:tab/>
        <w:t>_________________</w:t>
      </w:r>
    </w:p>
    <w:p w14:paraId="579553CE" w14:textId="77777777" w:rsidR="00FE337B" w:rsidRDefault="00FE337B" w:rsidP="00FE337B">
      <w:pPr>
        <w:pStyle w:val="ListParagraph"/>
        <w:ind w:left="0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 xml:space="preserve">City          </w:t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  <w:t>State</w:t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  <w:t>ZIP</w:t>
      </w:r>
    </w:p>
    <w:p w14:paraId="16BCF5C8" w14:textId="77777777" w:rsidR="00FE337B" w:rsidRDefault="00FE337B" w:rsidP="00FE337B">
      <w:pPr>
        <w:pStyle w:val="ListParagraph"/>
        <w:ind w:left="0"/>
        <w:rPr>
          <w:rFonts w:ascii="Rockwell" w:hAnsi="Rockwell"/>
          <w:sz w:val="16"/>
          <w:szCs w:val="16"/>
        </w:rPr>
      </w:pPr>
    </w:p>
    <w:p w14:paraId="6A2DBB5E" w14:textId="77777777" w:rsidR="00FE337B" w:rsidRDefault="00FE337B" w:rsidP="00FE337B">
      <w:pPr>
        <w:pStyle w:val="ListParagraph"/>
        <w:ind w:left="0"/>
        <w:rPr>
          <w:rFonts w:ascii="Rockwell" w:hAnsi="Rockwell"/>
          <w:sz w:val="20"/>
          <w:szCs w:val="22"/>
        </w:rPr>
      </w:pPr>
      <w:r>
        <w:rPr>
          <w:rFonts w:ascii="Rockwell" w:hAnsi="Rockwell"/>
          <w:sz w:val="20"/>
        </w:rPr>
        <w:t>________________________________________     ______________</w:t>
      </w:r>
      <w:r>
        <w:rPr>
          <w:rFonts w:ascii="Rockwell" w:hAnsi="Rockwell"/>
          <w:sz w:val="20"/>
        </w:rPr>
        <w:tab/>
        <w:t>________________________________</w:t>
      </w:r>
    </w:p>
    <w:p w14:paraId="7779EA73" w14:textId="77777777" w:rsidR="00FE337B" w:rsidRDefault="00FE337B" w:rsidP="00FE337B">
      <w:pPr>
        <w:pStyle w:val="ListParagraph"/>
        <w:ind w:left="0"/>
        <w:rPr>
          <w:rFonts w:ascii="Rockwell" w:hAnsi="Rockwell"/>
          <w:sz w:val="20"/>
        </w:rPr>
      </w:pPr>
      <w:proofErr w:type="spellStart"/>
      <w:proofErr w:type="gramStart"/>
      <w:r>
        <w:rPr>
          <w:rFonts w:ascii="Rockwell" w:hAnsi="Rockwell"/>
          <w:sz w:val="20"/>
        </w:rPr>
        <w:t>eMail</w:t>
      </w:r>
      <w:proofErr w:type="spellEnd"/>
      <w:proofErr w:type="gramEnd"/>
      <w:r>
        <w:rPr>
          <w:rFonts w:ascii="Rockwell" w:hAnsi="Rockwell"/>
          <w:sz w:val="20"/>
        </w:rPr>
        <w:tab/>
        <w:t xml:space="preserve"> </w:t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  <w:t>Phone(s)</w:t>
      </w:r>
    </w:p>
    <w:p w14:paraId="55FDB3DD" w14:textId="646F2F50" w:rsidR="00FE337B" w:rsidRDefault="00FE337B" w:rsidP="00FE337B">
      <w:pPr>
        <w:pStyle w:val="ListParagraph"/>
        <w:ind w:left="0"/>
        <w:rPr>
          <w:rFonts w:ascii="Rockwell" w:hAnsi="Rockwell"/>
          <w:sz w:val="20"/>
          <w:szCs w:val="22"/>
        </w:rPr>
      </w:pPr>
      <w:r>
        <w:rPr>
          <w:rFonts w:ascii="Rockwell" w:hAnsi="Rockwell"/>
          <w:sz w:val="20"/>
        </w:rPr>
        <w:tab/>
      </w:r>
    </w:p>
    <w:p w14:paraId="00EA0D71" w14:textId="0C1FDEC3" w:rsidR="00FE337B" w:rsidRDefault="00661F72" w:rsidP="00FE337B">
      <w:pPr>
        <w:pStyle w:val="ListParagraph"/>
        <w:ind w:left="0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 xml:space="preserve">                                                                                      _______</w:t>
      </w:r>
      <w:r w:rsidR="00FE337B">
        <w:rPr>
          <w:rFonts w:ascii="Rockwell" w:hAnsi="Rockwell"/>
          <w:sz w:val="20"/>
        </w:rPr>
        <w:t>B</w:t>
      </w:r>
      <w:r>
        <w:rPr>
          <w:rFonts w:ascii="Rockwell" w:hAnsi="Rockwell"/>
          <w:sz w:val="20"/>
        </w:rPr>
        <w:t>usiness Representative Initial (Sign on the last page, over/)</w:t>
      </w:r>
    </w:p>
    <w:p w14:paraId="2E124799" w14:textId="77777777" w:rsidR="00FE337B" w:rsidRDefault="00FE337B" w:rsidP="00FE337B">
      <w:pPr>
        <w:pStyle w:val="ListParagraph"/>
        <w:ind w:left="0"/>
        <w:rPr>
          <w:rFonts w:ascii="Rockwell" w:hAnsi="Rockwell"/>
          <w:sz w:val="20"/>
        </w:rPr>
      </w:pPr>
    </w:p>
    <w:p w14:paraId="67601974" w14:textId="77777777" w:rsidR="00FE337B" w:rsidRDefault="00FE337B" w:rsidP="00FE337B">
      <w:pPr>
        <w:jc w:val="center"/>
        <w:rPr>
          <w:rFonts w:ascii="Rockwell" w:hAnsi="Rockwell"/>
          <w:b/>
          <w:color w:val="FF6600"/>
          <w:sz w:val="32"/>
          <w:szCs w:val="32"/>
          <w:u w:val="single"/>
        </w:rPr>
      </w:pPr>
    </w:p>
    <w:p w14:paraId="00301EDF" w14:textId="77777777" w:rsidR="006C6520" w:rsidRDefault="006C6520" w:rsidP="006C6520">
      <w:pPr>
        <w:ind w:firstLine="360"/>
        <w:jc w:val="center"/>
        <w:rPr>
          <w:rFonts w:ascii="Rockwell" w:hAnsi="Rockwell"/>
          <w:b/>
          <w:color w:val="FF6600"/>
          <w:sz w:val="28"/>
          <w:szCs w:val="28"/>
          <w:u w:val="single"/>
        </w:rPr>
      </w:pPr>
      <w:r>
        <w:rPr>
          <w:rFonts w:ascii="Rockwell" w:hAnsi="Rockwell"/>
          <w:b/>
          <w:color w:val="FF6600"/>
          <w:sz w:val="28"/>
          <w:szCs w:val="28"/>
          <w:u w:val="single"/>
        </w:rPr>
        <w:t>2019 Camera-ready Logo and Ad Guidelines</w:t>
      </w:r>
    </w:p>
    <w:p w14:paraId="511D0C6E" w14:textId="77777777" w:rsidR="006C6520" w:rsidRDefault="006C6520" w:rsidP="006C6520">
      <w:pPr>
        <w:rPr>
          <w:rFonts w:ascii="Rockwell" w:hAnsi="Rockwell"/>
          <w:sz w:val="28"/>
          <w:szCs w:val="28"/>
        </w:rPr>
      </w:pPr>
    </w:p>
    <w:p w14:paraId="6272B360" w14:textId="77777777" w:rsidR="006C6520" w:rsidRDefault="006C6520" w:rsidP="006C6520">
      <w:pPr>
        <w:pStyle w:val="ListParagraph"/>
        <w:numPr>
          <w:ilvl w:val="0"/>
          <w:numId w:val="5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Formats:</w:t>
      </w:r>
      <w:r>
        <w:rPr>
          <w:rFonts w:ascii="Rockwell" w:hAnsi="Rockwell"/>
          <w:sz w:val="28"/>
          <w:szCs w:val="28"/>
        </w:rPr>
        <w:t xml:space="preserve"> JPEG, TIF, GIF</w:t>
      </w:r>
    </w:p>
    <w:p w14:paraId="655842D0" w14:textId="77777777" w:rsidR="006C6520" w:rsidRDefault="006C6520" w:rsidP="006C6520">
      <w:pPr>
        <w:pStyle w:val="ListParagraph"/>
        <w:numPr>
          <w:ilvl w:val="0"/>
          <w:numId w:val="5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 xml:space="preserve">Size: </w:t>
      </w:r>
    </w:p>
    <w:p w14:paraId="060816B5" w14:textId="77777777" w:rsidR="006C6520" w:rsidRDefault="006C6520" w:rsidP="006C6520">
      <w:pPr>
        <w:pStyle w:val="ListParagraph"/>
        <w:numPr>
          <w:ilvl w:val="1"/>
          <w:numId w:val="5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Full-page:</w:t>
      </w:r>
      <w:r>
        <w:rPr>
          <w:rFonts w:ascii="Rockwell" w:hAnsi="Rockwell"/>
          <w:sz w:val="28"/>
          <w:szCs w:val="28"/>
        </w:rPr>
        <w:t xml:space="preserve"> 5" x 8" vertically oriented</w:t>
      </w:r>
    </w:p>
    <w:p w14:paraId="7F5BDBDE" w14:textId="77777777" w:rsidR="006C6520" w:rsidRDefault="006C6520" w:rsidP="006C6520">
      <w:pPr>
        <w:pStyle w:val="ListParagraph"/>
        <w:numPr>
          <w:ilvl w:val="1"/>
          <w:numId w:val="5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Half-page:</w:t>
      </w:r>
      <w:r>
        <w:rPr>
          <w:rFonts w:ascii="Rockwell" w:hAnsi="Rockwell"/>
          <w:sz w:val="28"/>
          <w:szCs w:val="28"/>
        </w:rPr>
        <w:t xml:space="preserve"> 5" x 3.5" horizontally oriented</w:t>
      </w:r>
    </w:p>
    <w:p w14:paraId="020EC3BF" w14:textId="77777777" w:rsidR="006C6520" w:rsidRDefault="006C6520" w:rsidP="006C6520">
      <w:pPr>
        <w:pStyle w:val="ListParagraph"/>
        <w:numPr>
          <w:ilvl w:val="1"/>
          <w:numId w:val="5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 xml:space="preserve">Quarter-page: </w:t>
      </w:r>
      <w:r>
        <w:rPr>
          <w:rFonts w:ascii="Rockwell" w:hAnsi="Rockwell"/>
          <w:sz w:val="28"/>
          <w:szCs w:val="28"/>
        </w:rPr>
        <w:t>generally business card size</w:t>
      </w:r>
    </w:p>
    <w:p w14:paraId="4B721FB1" w14:textId="77777777" w:rsidR="00FB5AE6" w:rsidRDefault="00FB5AE6" w:rsidP="00FB5AE6">
      <w:pPr>
        <w:pStyle w:val="ListParagraph"/>
        <w:numPr>
          <w:ilvl w:val="0"/>
          <w:numId w:val="8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Deadline:</w:t>
      </w:r>
      <w:r>
        <w:rPr>
          <w:rFonts w:ascii="Rockwell" w:hAnsi="Rockwell"/>
          <w:sz w:val="28"/>
          <w:szCs w:val="28"/>
        </w:rPr>
        <w:t xml:space="preserve"> Finished (camera-ready) logos / ads must be submitted 21 days before the week of the show for which the Playbill is being printed (see below).</w:t>
      </w:r>
    </w:p>
    <w:p w14:paraId="743694D3" w14:textId="77777777" w:rsidR="00FB5AE6" w:rsidRDefault="00FB5AE6" w:rsidP="00FB5AE6">
      <w:pPr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thinThickLargeGap" w:sz="24" w:space="0" w:color="F79646" w:themeColor="accent6"/>
          <w:left w:val="thinThickLargeGap" w:sz="24" w:space="0" w:color="F79646" w:themeColor="accent6"/>
          <w:bottom w:val="thickThinLargeGap" w:sz="24" w:space="0" w:color="F79646" w:themeColor="accent6"/>
          <w:right w:val="thickThinLargeGap" w:sz="24" w:space="0" w:color="F79646" w:themeColor="accent6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9864"/>
      </w:tblGrid>
      <w:tr w:rsidR="00FB5AE6" w14:paraId="7B719484" w14:textId="77777777" w:rsidTr="00FB5AE6">
        <w:trPr>
          <w:trHeight w:val="1011"/>
          <w:jc w:val="center"/>
        </w:trPr>
        <w:tc>
          <w:tcPr>
            <w:tcW w:w="9864" w:type="dxa"/>
            <w:tcBorders>
              <w:top w:val="thinThickLargeGap" w:sz="24" w:space="0" w:color="F79646" w:themeColor="accent6"/>
              <w:left w:val="thinThickLargeGap" w:sz="24" w:space="0" w:color="F79646" w:themeColor="accent6"/>
              <w:bottom w:val="thickThinLargeGap" w:sz="24" w:space="0" w:color="F79646" w:themeColor="accent6"/>
              <w:right w:val="thickThinLargeGap" w:sz="24" w:space="0" w:color="F79646" w:themeColor="accent6"/>
            </w:tcBorders>
            <w:vAlign w:val="bottom"/>
          </w:tcPr>
          <w:p w14:paraId="6CF86673" w14:textId="77777777" w:rsidR="00FB5AE6" w:rsidRDefault="00FB5AE6">
            <w:pPr>
              <w:ind w:left="360"/>
              <w:jc w:val="center"/>
              <w:rPr>
                <w:rFonts w:ascii="Rockwell" w:hAnsi="Rockwell"/>
                <w:b/>
                <w:i/>
                <w:sz w:val="28"/>
                <w:szCs w:val="28"/>
                <w:u w:val="single"/>
              </w:rPr>
            </w:pPr>
            <w:r>
              <w:rPr>
                <w:rFonts w:ascii="Rockwell" w:hAnsi="Rockwell"/>
                <w:b/>
                <w:i/>
                <w:color w:val="FF6600"/>
                <w:sz w:val="28"/>
                <w:szCs w:val="28"/>
                <w:u w:val="single"/>
              </w:rPr>
              <w:t>Email graphic files to:</w:t>
            </w:r>
            <w:r>
              <w:rPr>
                <w:rFonts w:ascii="Rockwell" w:hAnsi="Rockwell"/>
                <w:b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Rockwell" w:hAnsi="Rockwell"/>
                <w:b/>
                <w:i/>
                <w:color w:val="0000FF"/>
                <w:sz w:val="28"/>
                <w:szCs w:val="28"/>
                <w:u w:val="single"/>
              </w:rPr>
              <w:t>info@HollyTheater.com</w:t>
            </w:r>
          </w:p>
          <w:p w14:paraId="107F371A" w14:textId="77777777" w:rsidR="00FB5AE6" w:rsidRDefault="00FB5AE6">
            <w:pPr>
              <w:jc w:val="center"/>
              <w:rPr>
                <w:rFonts w:ascii="Rockwell" w:hAnsi="Rockwell"/>
                <w:sz w:val="28"/>
                <w:szCs w:val="28"/>
              </w:rPr>
            </w:pPr>
          </w:p>
        </w:tc>
      </w:tr>
    </w:tbl>
    <w:p w14:paraId="4F5B955F" w14:textId="77777777" w:rsidR="00FB5AE6" w:rsidRDefault="00FB5AE6" w:rsidP="00FB5AE6">
      <w:pPr>
        <w:rPr>
          <w:rFonts w:ascii="Rockwell" w:hAnsi="Rockwell"/>
        </w:rPr>
      </w:pPr>
    </w:p>
    <w:p w14:paraId="077E3C4D" w14:textId="77777777" w:rsidR="00FB5AE6" w:rsidRDefault="00FB5AE6" w:rsidP="00FB5AE6">
      <w:pPr>
        <w:jc w:val="center"/>
        <w:rPr>
          <w:rFonts w:ascii="Rockwell" w:hAnsi="Rockwell"/>
          <w:b/>
          <w:color w:val="FF6600"/>
          <w:sz w:val="32"/>
          <w:szCs w:val="32"/>
          <w:u w:val="single"/>
        </w:rPr>
      </w:pPr>
      <w:r>
        <w:rPr>
          <w:rFonts w:ascii="Rockwell" w:hAnsi="Rockwell"/>
          <w:b/>
          <w:color w:val="FF6600"/>
          <w:sz w:val="32"/>
          <w:szCs w:val="32"/>
          <w:u w:val="single"/>
        </w:rPr>
        <w:t xml:space="preserve">Submission and Payment Deadlines for 2019 </w:t>
      </w:r>
    </w:p>
    <w:p w14:paraId="10DC00D6" w14:textId="77777777" w:rsidR="00FB5AE6" w:rsidRDefault="00FB5AE6" w:rsidP="00FB5AE6">
      <w:pPr>
        <w:jc w:val="center"/>
        <w:rPr>
          <w:rFonts w:ascii="Rockwell" w:hAnsi="Rockwell"/>
          <w:b/>
          <w:color w:val="FF6600"/>
          <w:sz w:val="32"/>
          <w:szCs w:val="32"/>
          <w:u w:val="single"/>
        </w:rPr>
      </w:pPr>
    </w:p>
    <w:p w14:paraId="6318C152" w14:textId="77777777" w:rsidR="00FB5AE6" w:rsidRDefault="00FB5AE6" w:rsidP="00FB5AE6">
      <w:pPr>
        <w:rPr>
          <w:rFonts w:ascii="Rockwell" w:hAnsi="Rockwell"/>
          <w:color w:val="4F81BD" w:themeColor="accent1"/>
          <w:sz w:val="32"/>
          <w:szCs w:val="32"/>
        </w:rPr>
      </w:pPr>
      <w:r>
        <w:rPr>
          <w:rFonts w:ascii="Rockwell" w:hAnsi="Rockwell"/>
          <w:color w:val="4F81BD" w:themeColor="accent1"/>
          <w:sz w:val="32"/>
          <w:szCs w:val="32"/>
        </w:rPr>
        <w:t>Main Stage Productions</w:t>
      </w:r>
    </w:p>
    <w:p w14:paraId="47BD4DBE" w14:textId="77777777" w:rsidR="00FB5AE6" w:rsidRDefault="00FB5AE6" w:rsidP="00FB5AE6">
      <w:pPr>
        <w:pStyle w:val="ListParagraph"/>
        <w:numPr>
          <w:ilvl w:val="0"/>
          <w:numId w:val="9"/>
        </w:numPr>
        <w:rPr>
          <w:rFonts w:ascii="Rockwell" w:hAnsi="Rockwell"/>
          <w:color w:val="0000FF"/>
          <w:sz w:val="28"/>
          <w:szCs w:val="28"/>
        </w:rPr>
      </w:pPr>
      <w:r>
        <w:rPr>
          <w:rFonts w:ascii="Rockwell" w:hAnsi="Rockwell"/>
          <w:color w:val="4F81BD" w:themeColor="accent1"/>
          <w:sz w:val="28"/>
          <w:szCs w:val="28"/>
        </w:rPr>
        <w:t xml:space="preserve">Forever Plaid </w:t>
      </w:r>
      <w:r>
        <w:rPr>
          <w:rFonts w:ascii="Rockwell" w:hAnsi="Rockwell"/>
          <w:color w:val="0000FF"/>
          <w:sz w:val="28"/>
          <w:szCs w:val="28"/>
        </w:rPr>
        <w:t xml:space="preserve">– </w:t>
      </w:r>
      <w:r>
        <w:rPr>
          <w:rFonts w:ascii="Rockwell" w:hAnsi="Rockwell"/>
          <w:color w:val="000000" w:themeColor="text1"/>
          <w:sz w:val="28"/>
          <w:szCs w:val="28"/>
        </w:rPr>
        <w:t>January 25th</w:t>
      </w:r>
    </w:p>
    <w:p w14:paraId="445C3B87" w14:textId="77777777" w:rsidR="00FB5AE6" w:rsidRDefault="00FB5AE6" w:rsidP="00FB5AE6">
      <w:pPr>
        <w:pStyle w:val="ListParagraph"/>
        <w:numPr>
          <w:ilvl w:val="0"/>
          <w:numId w:val="9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color w:val="4F81BD" w:themeColor="accent1"/>
          <w:sz w:val="28"/>
          <w:szCs w:val="28"/>
        </w:rPr>
        <w:t>Mamma Mia –</w:t>
      </w:r>
      <w:r>
        <w:rPr>
          <w:rFonts w:ascii="Rockwell" w:hAnsi="Rockwell"/>
          <w:sz w:val="28"/>
          <w:szCs w:val="28"/>
        </w:rPr>
        <w:t xml:space="preserve"> April 12th</w:t>
      </w:r>
    </w:p>
    <w:p w14:paraId="21648B27" w14:textId="77777777" w:rsidR="00FB5AE6" w:rsidRDefault="00FB5AE6" w:rsidP="00FB5AE6">
      <w:pPr>
        <w:pStyle w:val="ListParagraph"/>
        <w:numPr>
          <w:ilvl w:val="0"/>
          <w:numId w:val="9"/>
        </w:numPr>
        <w:rPr>
          <w:rFonts w:ascii="Rockwell" w:hAnsi="Rockwell"/>
          <w:sz w:val="28"/>
          <w:szCs w:val="28"/>
        </w:rPr>
      </w:pPr>
      <w:proofErr w:type="spellStart"/>
      <w:r>
        <w:rPr>
          <w:rFonts w:ascii="Rockwell" w:hAnsi="Rockwell"/>
          <w:color w:val="4F81BD" w:themeColor="accent1"/>
          <w:sz w:val="28"/>
          <w:szCs w:val="28"/>
        </w:rPr>
        <w:t>Newsies</w:t>
      </w:r>
      <w:proofErr w:type="spellEnd"/>
      <w:r>
        <w:rPr>
          <w:rFonts w:ascii="Rockwell" w:hAnsi="Rockwell"/>
          <w:color w:val="4F81BD" w:themeColor="accent1"/>
          <w:sz w:val="28"/>
          <w:szCs w:val="28"/>
        </w:rPr>
        <w:t xml:space="preserve"> </w:t>
      </w:r>
      <w:r>
        <w:rPr>
          <w:rFonts w:ascii="Rockwell" w:hAnsi="Rockwell"/>
          <w:color w:val="0000FF"/>
          <w:sz w:val="28"/>
          <w:szCs w:val="28"/>
        </w:rPr>
        <w:t xml:space="preserve">- </w:t>
      </w:r>
      <w:r>
        <w:rPr>
          <w:rFonts w:ascii="Rockwell" w:hAnsi="Rockwell"/>
          <w:sz w:val="28"/>
          <w:szCs w:val="28"/>
        </w:rPr>
        <w:t>July 5th</w:t>
      </w:r>
    </w:p>
    <w:p w14:paraId="293B1A3B" w14:textId="77777777" w:rsidR="00FB5AE6" w:rsidRDefault="00FB5AE6" w:rsidP="00FB5AE6">
      <w:pPr>
        <w:pStyle w:val="ListParagraph"/>
        <w:numPr>
          <w:ilvl w:val="0"/>
          <w:numId w:val="9"/>
        </w:numPr>
        <w:rPr>
          <w:rFonts w:ascii="Rockwell" w:hAnsi="Rockwell"/>
          <w:color w:val="4F81BD" w:themeColor="accent1"/>
          <w:sz w:val="28"/>
          <w:szCs w:val="28"/>
        </w:rPr>
      </w:pPr>
      <w:r>
        <w:rPr>
          <w:rFonts w:ascii="Rockwell" w:hAnsi="Rockwell"/>
          <w:color w:val="4F81BD" w:themeColor="accent1"/>
          <w:sz w:val="28"/>
          <w:szCs w:val="28"/>
        </w:rPr>
        <w:t xml:space="preserve">Bright Star </w:t>
      </w:r>
      <w:r>
        <w:rPr>
          <w:rFonts w:ascii="Rockwell" w:hAnsi="Rockwell"/>
          <w:sz w:val="28"/>
          <w:szCs w:val="28"/>
        </w:rPr>
        <w:t>- October 11th</w:t>
      </w:r>
    </w:p>
    <w:p w14:paraId="5B6A12B6" w14:textId="77777777" w:rsidR="00FB5AE6" w:rsidRDefault="00FB5AE6" w:rsidP="00FB5AE6">
      <w:pPr>
        <w:pStyle w:val="ListParagraph"/>
        <w:numPr>
          <w:ilvl w:val="0"/>
          <w:numId w:val="9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color w:val="4F81BD" w:themeColor="accent1"/>
          <w:sz w:val="28"/>
          <w:szCs w:val="28"/>
        </w:rPr>
        <w:t xml:space="preserve">A Christmas Story </w:t>
      </w:r>
      <w:r>
        <w:rPr>
          <w:rFonts w:ascii="Rockwell" w:hAnsi="Rockwell"/>
          <w:color w:val="0000FF"/>
          <w:sz w:val="28"/>
          <w:szCs w:val="28"/>
        </w:rPr>
        <w:t xml:space="preserve">- </w:t>
      </w:r>
      <w:r>
        <w:rPr>
          <w:rFonts w:ascii="Rockwell" w:hAnsi="Rockwell"/>
          <w:sz w:val="28"/>
          <w:szCs w:val="28"/>
        </w:rPr>
        <w:t>November 22nd</w:t>
      </w:r>
    </w:p>
    <w:p w14:paraId="0F5CC2B0" w14:textId="77777777" w:rsidR="00FB5AE6" w:rsidRDefault="00FB5AE6" w:rsidP="00FB5AE6">
      <w:pPr>
        <w:rPr>
          <w:rFonts w:ascii="Rockwell" w:hAnsi="Rockwell"/>
          <w:sz w:val="28"/>
          <w:szCs w:val="28"/>
        </w:rPr>
      </w:pPr>
    </w:p>
    <w:p w14:paraId="74A582FF" w14:textId="77777777" w:rsidR="00FB5AE6" w:rsidRDefault="00FB5AE6" w:rsidP="00FB5AE6">
      <w:pPr>
        <w:rPr>
          <w:rFonts w:ascii="Rockwell" w:hAnsi="Rockwell"/>
          <w:color w:val="4F81BD" w:themeColor="accent1"/>
          <w:sz w:val="28"/>
          <w:szCs w:val="28"/>
        </w:rPr>
      </w:pPr>
      <w:r>
        <w:rPr>
          <w:rFonts w:ascii="Rockwell" w:hAnsi="Rockwell"/>
          <w:color w:val="4F81BD" w:themeColor="accent1"/>
          <w:sz w:val="32"/>
          <w:szCs w:val="32"/>
        </w:rPr>
        <w:t>Children’s Productions</w:t>
      </w:r>
    </w:p>
    <w:p w14:paraId="0C9F5F29" w14:textId="77777777" w:rsidR="00FB5AE6" w:rsidRDefault="00FB5AE6" w:rsidP="00FB5AE6">
      <w:pPr>
        <w:pStyle w:val="ListParagraph"/>
        <w:numPr>
          <w:ilvl w:val="0"/>
          <w:numId w:val="10"/>
        </w:numPr>
        <w:rPr>
          <w:rFonts w:ascii="Rockwell" w:hAnsi="Rockwell"/>
          <w:color w:val="4F81BD" w:themeColor="accent1"/>
          <w:sz w:val="28"/>
          <w:szCs w:val="28"/>
        </w:rPr>
      </w:pPr>
      <w:proofErr w:type="spellStart"/>
      <w:r>
        <w:rPr>
          <w:rFonts w:ascii="Rockwell" w:hAnsi="Rockwell"/>
          <w:color w:val="4F81BD" w:themeColor="accent1"/>
          <w:sz w:val="28"/>
          <w:szCs w:val="28"/>
        </w:rPr>
        <w:t>Seussical</w:t>
      </w:r>
      <w:proofErr w:type="spellEnd"/>
      <w:r>
        <w:rPr>
          <w:rFonts w:ascii="Rockwell" w:hAnsi="Rockwell"/>
          <w:color w:val="4F81BD" w:themeColor="accent1"/>
          <w:sz w:val="28"/>
          <w:szCs w:val="28"/>
        </w:rPr>
        <w:t xml:space="preserve"> – </w:t>
      </w:r>
      <w:r>
        <w:rPr>
          <w:rFonts w:ascii="Rockwell" w:hAnsi="Rockwell"/>
          <w:sz w:val="28"/>
          <w:szCs w:val="28"/>
        </w:rPr>
        <w:t>March 1st</w:t>
      </w:r>
      <w:r>
        <w:rPr>
          <w:rFonts w:ascii="Rockwell" w:hAnsi="Rockwell"/>
          <w:color w:val="4F81BD" w:themeColor="accent1"/>
          <w:sz w:val="28"/>
          <w:szCs w:val="28"/>
        </w:rPr>
        <w:t xml:space="preserve"> </w:t>
      </w:r>
    </w:p>
    <w:p w14:paraId="5912585F" w14:textId="77777777" w:rsidR="00FB5AE6" w:rsidRDefault="00FB5AE6" w:rsidP="00FB5AE6">
      <w:pPr>
        <w:pStyle w:val="ListParagraph"/>
        <w:numPr>
          <w:ilvl w:val="0"/>
          <w:numId w:val="10"/>
        </w:numPr>
        <w:rPr>
          <w:rFonts w:ascii="Rockwell" w:hAnsi="Rockwell"/>
          <w:color w:val="4F81BD" w:themeColor="accent1"/>
          <w:sz w:val="28"/>
          <w:szCs w:val="28"/>
        </w:rPr>
      </w:pPr>
      <w:r>
        <w:rPr>
          <w:rFonts w:ascii="Rockwell" w:hAnsi="Rockwell"/>
          <w:color w:val="4F81BD" w:themeColor="accent1"/>
          <w:sz w:val="28"/>
          <w:szCs w:val="28"/>
        </w:rPr>
        <w:t xml:space="preserve">Captain Louie – </w:t>
      </w:r>
      <w:r>
        <w:rPr>
          <w:rFonts w:ascii="Rockwell" w:hAnsi="Rockwell"/>
          <w:sz w:val="28"/>
          <w:szCs w:val="28"/>
        </w:rPr>
        <w:t>March 22</w:t>
      </w:r>
    </w:p>
    <w:p w14:paraId="2FD5225C" w14:textId="77777777" w:rsidR="00FB5AE6" w:rsidRDefault="00FB5AE6" w:rsidP="00FB5AE6">
      <w:pPr>
        <w:pStyle w:val="ListParagraph"/>
        <w:numPr>
          <w:ilvl w:val="0"/>
          <w:numId w:val="10"/>
        </w:numPr>
        <w:rPr>
          <w:rFonts w:ascii="Rockwell" w:hAnsi="Rockwell"/>
          <w:color w:val="4F81BD" w:themeColor="accent1"/>
          <w:sz w:val="28"/>
          <w:szCs w:val="28"/>
        </w:rPr>
      </w:pPr>
      <w:r>
        <w:rPr>
          <w:rFonts w:ascii="Rockwell" w:hAnsi="Rockwell"/>
          <w:color w:val="4F81BD" w:themeColor="accent1"/>
          <w:sz w:val="28"/>
          <w:szCs w:val="28"/>
        </w:rPr>
        <w:t xml:space="preserve">Aladdin – </w:t>
      </w:r>
      <w:r>
        <w:rPr>
          <w:rFonts w:ascii="Rockwell" w:hAnsi="Rockwell"/>
          <w:sz w:val="28"/>
          <w:szCs w:val="28"/>
        </w:rPr>
        <w:t>June 7th</w:t>
      </w:r>
    </w:p>
    <w:p w14:paraId="1E93E1D7" w14:textId="77777777" w:rsidR="00FB5AE6" w:rsidRDefault="00FB5AE6" w:rsidP="00FB5AE6">
      <w:pPr>
        <w:pStyle w:val="ListParagraph"/>
        <w:numPr>
          <w:ilvl w:val="0"/>
          <w:numId w:val="10"/>
        </w:numPr>
        <w:rPr>
          <w:rFonts w:ascii="Rockwell" w:hAnsi="Rockwell"/>
          <w:color w:val="4F81BD" w:themeColor="accent1"/>
          <w:sz w:val="28"/>
          <w:szCs w:val="28"/>
        </w:rPr>
      </w:pPr>
      <w:r>
        <w:rPr>
          <w:rFonts w:ascii="Rockwell" w:hAnsi="Rockwell"/>
          <w:color w:val="4F81BD" w:themeColor="accent1"/>
          <w:sz w:val="28"/>
          <w:szCs w:val="28"/>
        </w:rPr>
        <w:t xml:space="preserve">The Music Man – </w:t>
      </w:r>
      <w:r>
        <w:rPr>
          <w:rFonts w:ascii="Rockwell" w:hAnsi="Rockwell"/>
          <w:sz w:val="28"/>
          <w:szCs w:val="28"/>
        </w:rPr>
        <w:t>June 21st</w:t>
      </w:r>
    </w:p>
    <w:p w14:paraId="2A4BB459" w14:textId="77777777" w:rsidR="00FB5AE6" w:rsidRDefault="00FB5AE6" w:rsidP="00FB5AE6">
      <w:pPr>
        <w:pStyle w:val="ListParagraph"/>
        <w:numPr>
          <w:ilvl w:val="0"/>
          <w:numId w:val="10"/>
        </w:numPr>
        <w:rPr>
          <w:rFonts w:ascii="Rockwell" w:hAnsi="Rockwell"/>
          <w:color w:val="4F81BD" w:themeColor="accent1"/>
          <w:sz w:val="28"/>
          <w:szCs w:val="28"/>
        </w:rPr>
      </w:pPr>
      <w:r>
        <w:rPr>
          <w:rFonts w:ascii="Rockwell" w:hAnsi="Rockwell"/>
          <w:color w:val="548DD4" w:themeColor="text2" w:themeTint="99"/>
          <w:sz w:val="28"/>
          <w:szCs w:val="28"/>
        </w:rPr>
        <w:t xml:space="preserve">Disney’s Frozen, Jr. </w:t>
      </w:r>
      <w:r>
        <w:rPr>
          <w:rFonts w:ascii="Rockwell" w:hAnsi="Rockwell"/>
          <w:sz w:val="28"/>
          <w:szCs w:val="28"/>
        </w:rPr>
        <w:t>- September 13th</w:t>
      </w:r>
    </w:p>
    <w:p w14:paraId="3552797F" w14:textId="77777777" w:rsidR="00FB5AE6" w:rsidRDefault="00FB5AE6" w:rsidP="00FB5AE6">
      <w:pPr>
        <w:pStyle w:val="ListParagraph"/>
        <w:ind w:left="0"/>
        <w:rPr>
          <w:rFonts w:ascii="Rockwell" w:hAnsi="Rockwell"/>
          <w:sz w:val="28"/>
          <w:szCs w:val="28"/>
        </w:rPr>
      </w:pPr>
    </w:p>
    <w:p w14:paraId="380BDBB2" w14:textId="77777777" w:rsidR="00FB5AE6" w:rsidRDefault="00FB5AE6" w:rsidP="00FB5AE6">
      <w:pPr>
        <w:pStyle w:val="ListParagraph"/>
        <w:ind w:left="0"/>
        <w:rPr>
          <w:rFonts w:ascii="Rockwell" w:hAnsi="Rockwell"/>
          <w:sz w:val="28"/>
          <w:szCs w:val="28"/>
        </w:rPr>
      </w:pPr>
      <w:r>
        <w:rPr>
          <w:rFonts w:ascii="Rockwell" w:hAnsi="Rockwell"/>
          <w:color w:val="0070C0"/>
          <w:sz w:val="28"/>
          <w:szCs w:val="28"/>
        </w:rPr>
        <w:t xml:space="preserve">All Concerts: </w:t>
      </w:r>
      <w:r>
        <w:rPr>
          <w:rFonts w:ascii="Rockwell" w:hAnsi="Rockwell"/>
          <w:sz w:val="28"/>
          <w:szCs w:val="28"/>
        </w:rPr>
        <w:t xml:space="preserve"> Wednesday two weeks prior to performances</w:t>
      </w:r>
    </w:p>
    <w:p w14:paraId="39F81E58" w14:textId="77777777" w:rsidR="00FB5AE6" w:rsidRDefault="00FB5AE6" w:rsidP="00FB5AE6">
      <w:pPr>
        <w:pStyle w:val="ListParagraph"/>
        <w:ind w:left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(</w:t>
      </w:r>
      <w:proofErr w:type="gramStart"/>
      <w:r>
        <w:rPr>
          <w:rFonts w:ascii="Rockwell" w:hAnsi="Rockwell"/>
          <w:sz w:val="28"/>
          <w:szCs w:val="28"/>
        </w:rPr>
        <w:t>see</w:t>
      </w:r>
      <w:proofErr w:type="gramEnd"/>
      <w:r>
        <w:rPr>
          <w:rFonts w:ascii="Rockwell" w:hAnsi="Rockwell"/>
          <w:sz w:val="28"/>
          <w:szCs w:val="28"/>
        </w:rPr>
        <w:t xml:space="preserve"> hollytheater.com for full schedule)</w:t>
      </w:r>
    </w:p>
    <w:p w14:paraId="7EB0F845" w14:textId="77777777" w:rsidR="00FB5AE6" w:rsidRDefault="00FB5AE6" w:rsidP="00FB5AE6">
      <w:pPr>
        <w:rPr>
          <w:rFonts w:ascii="Rockwell" w:hAnsi="Rockwell"/>
        </w:rPr>
      </w:pPr>
      <w:r>
        <w:rPr>
          <w:rFonts w:ascii="Rockwell" w:hAnsi="Rockwell"/>
        </w:rPr>
        <w:t xml:space="preserve">Example:  </w:t>
      </w:r>
    </w:p>
    <w:p w14:paraId="66317B41" w14:textId="77777777" w:rsidR="00FB5AE6" w:rsidRDefault="00FB5AE6" w:rsidP="00FB5AE6">
      <w:pPr>
        <w:rPr>
          <w:rFonts w:ascii="Rockwell" w:hAnsi="Rockwell"/>
        </w:rPr>
      </w:pPr>
      <w:r>
        <w:rPr>
          <w:rFonts w:ascii="Rockwell" w:hAnsi="Rockwell"/>
          <w:color w:val="4F81BD" w:themeColor="accent1"/>
        </w:rPr>
        <w:t xml:space="preserve">Cherry </w:t>
      </w:r>
      <w:proofErr w:type="spellStart"/>
      <w:r>
        <w:rPr>
          <w:rFonts w:ascii="Rockwell" w:hAnsi="Rockwell"/>
          <w:color w:val="4F81BD" w:themeColor="accent1"/>
        </w:rPr>
        <w:t>Cherry</w:t>
      </w:r>
      <w:proofErr w:type="spellEnd"/>
      <w:r>
        <w:rPr>
          <w:rFonts w:ascii="Rockwell" w:hAnsi="Rockwell"/>
          <w:color w:val="4F81BD" w:themeColor="accent1"/>
        </w:rPr>
        <w:t xml:space="preserve"> (scheduled for Saturday, Mar. 23)</w:t>
      </w:r>
      <w:r>
        <w:rPr>
          <w:rFonts w:ascii="Rockwell" w:hAnsi="Rockwell"/>
        </w:rPr>
        <w:t>—deadline March 6</w:t>
      </w:r>
      <w:r>
        <w:rPr>
          <w:rFonts w:ascii="Rockwell" w:hAnsi="Rockwell"/>
          <w:vertAlign w:val="superscript"/>
        </w:rPr>
        <w:t>th</w:t>
      </w:r>
    </w:p>
    <w:p w14:paraId="13526720" w14:textId="77777777" w:rsidR="00FB5AE6" w:rsidRDefault="00FB5AE6" w:rsidP="00FB5AE6">
      <w:pPr>
        <w:rPr>
          <w:rFonts w:ascii="Rockwell" w:hAnsi="Rockwell"/>
        </w:rPr>
      </w:pPr>
    </w:p>
    <w:p w14:paraId="118A26A1" w14:textId="77777777" w:rsidR="006C6520" w:rsidRDefault="006C6520" w:rsidP="006C6520">
      <w:pPr>
        <w:rPr>
          <w:rFonts w:ascii="Rockwell" w:hAnsi="Rockwell"/>
        </w:rPr>
      </w:pPr>
    </w:p>
    <w:p w14:paraId="7BF8A841" w14:textId="77777777" w:rsidR="006C6520" w:rsidRDefault="006C6520" w:rsidP="006C6520">
      <w:pPr>
        <w:rPr>
          <w:rFonts w:ascii="Rockwell" w:hAnsi="Rockwell"/>
          <w:sz w:val="16"/>
          <w:szCs w:val="16"/>
        </w:rPr>
      </w:pPr>
    </w:p>
    <w:p w14:paraId="0D5BC78B" w14:textId="77777777" w:rsidR="006C6520" w:rsidRDefault="006C6520" w:rsidP="006C6520">
      <w:pPr>
        <w:rPr>
          <w:rFonts w:ascii="Rockwell" w:hAnsi="Rockwell"/>
          <w:sz w:val="16"/>
          <w:szCs w:val="16"/>
        </w:rPr>
      </w:pPr>
    </w:p>
    <w:p w14:paraId="1502D1A0" w14:textId="77777777" w:rsidR="006C6520" w:rsidRDefault="006C6520" w:rsidP="006C6520">
      <w:pPr>
        <w:pStyle w:val="ListParagraph"/>
        <w:ind w:left="0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>___________________________________________________</w:t>
      </w:r>
      <w:r>
        <w:rPr>
          <w:rFonts w:ascii="Rockwell" w:hAnsi="Rockwell"/>
          <w:sz w:val="20"/>
        </w:rPr>
        <w:tab/>
        <w:t>_________________________</w:t>
      </w:r>
    </w:p>
    <w:p w14:paraId="2830AE75" w14:textId="77777777" w:rsidR="006C6520" w:rsidRDefault="006C6520" w:rsidP="006C6520">
      <w:pPr>
        <w:pStyle w:val="ListParagraph"/>
        <w:ind w:left="0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>Business Representative Signature</w:t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</w:r>
      <w:r>
        <w:rPr>
          <w:rFonts w:ascii="Rockwell" w:hAnsi="Rockwell"/>
          <w:sz w:val="20"/>
        </w:rPr>
        <w:tab/>
        <w:t>Date</w:t>
      </w:r>
    </w:p>
    <w:p w14:paraId="6EA19558" w14:textId="77777777" w:rsidR="006C6520" w:rsidRDefault="006C6520" w:rsidP="006C6520">
      <w:pPr>
        <w:rPr>
          <w:rFonts w:ascii="Rockwell" w:hAnsi="Rockwell"/>
        </w:rPr>
      </w:pPr>
    </w:p>
    <w:p w14:paraId="47EB3ED0" w14:textId="77777777" w:rsidR="006C6520" w:rsidRDefault="006C6520" w:rsidP="006C6520">
      <w:pPr>
        <w:rPr>
          <w:rFonts w:ascii="Rockwell" w:hAnsi="Rockwell"/>
          <w:b/>
          <w:color w:val="FF6600"/>
          <w:szCs w:val="24"/>
        </w:rPr>
      </w:pPr>
      <w:r>
        <w:rPr>
          <w:rFonts w:ascii="Rockwell" w:hAnsi="Rockwell"/>
          <w:b/>
          <w:color w:val="FF6600"/>
          <w:szCs w:val="24"/>
        </w:rPr>
        <w:t xml:space="preserve">Send Agreement to:  </w:t>
      </w:r>
      <w:r>
        <w:rPr>
          <w:rFonts w:ascii="Rockwell" w:hAnsi="Rockwell"/>
          <w:b/>
          <w:color w:val="0000FF"/>
          <w:szCs w:val="24"/>
        </w:rPr>
        <w:t>Holly Theater, 69 West Main St, Dahlonega, GA 30533</w:t>
      </w:r>
    </w:p>
    <w:p w14:paraId="26D59658" w14:textId="77777777" w:rsidR="006C6520" w:rsidRDefault="006C6520" w:rsidP="006C6520">
      <w:pPr>
        <w:jc w:val="center"/>
        <w:rPr>
          <w:rFonts w:ascii="Rockwell" w:hAnsi="Rockwell"/>
        </w:rPr>
      </w:pPr>
      <w:r>
        <w:rPr>
          <w:rFonts w:ascii="Rockwell" w:hAnsi="Rockwell"/>
          <w:b/>
          <w:color w:val="0000FF"/>
          <w:szCs w:val="24"/>
        </w:rPr>
        <w:t>Telephone 706-530-516</w:t>
      </w:r>
    </w:p>
    <w:p w14:paraId="68DF5D53" w14:textId="07089147" w:rsidR="00FE337B" w:rsidRDefault="00FE337B" w:rsidP="00FE337B">
      <w:pPr>
        <w:pStyle w:val="ListParagraph"/>
        <w:ind w:left="0"/>
        <w:jc w:val="center"/>
        <w:rPr>
          <w:rFonts w:ascii="Rockwell" w:hAnsi="Rockwell"/>
          <w:sz w:val="28"/>
          <w:szCs w:val="28"/>
        </w:rPr>
      </w:pPr>
    </w:p>
    <w:p w14:paraId="18E8A327" w14:textId="5E0F1271" w:rsidR="00CA3646" w:rsidRDefault="00CA3646"/>
    <w:sectPr w:rsidR="00CA3646" w:rsidSect="001C7C69">
      <w:pgSz w:w="12240" w:h="15840" w:code="1"/>
      <w:pgMar w:top="576" w:right="576" w:bottom="0" w:left="576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ckwell">
    <w:altName w:val="Lucida Fax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52524"/>
    <w:multiLevelType w:val="hybridMultilevel"/>
    <w:tmpl w:val="E0FA8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B3126A"/>
    <w:multiLevelType w:val="hybridMultilevel"/>
    <w:tmpl w:val="7E16A204"/>
    <w:lvl w:ilvl="0" w:tplc="03984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692075"/>
    <w:multiLevelType w:val="hybridMultilevel"/>
    <w:tmpl w:val="D9A2B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F33C04"/>
    <w:multiLevelType w:val="hybridMultilevel"/>
    <w:tmpl w:val="17D4977C"/>
    <w:lvl w:ilvl="0" w:tplc="0A8AB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4752BD"/>
    <w:multiLevelType w:val="hybridMultilevel"/>
    <w:tmpl w:val="C4B0236C"/>
    <w:lvl w:ilvl="0" w:tplc="C0B683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5B3D7" w:themeColor="accent1" w:themeTint="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1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87"/>
    <w:rsid w:val="000A4C5B"/>
    <w:rsid w:val="00160D36"/>
    <w:rsid w:val="001668DF"/>
    <w:rsid w:val="001C7C69"/>
    <w:rsid w:val="0021684D"/>
    <w:rsid w:val="00260D98"/>
    <w:rsid w:val="0028005D"/>
    <w:rsid w:val="002E2FDF"/>
    <w:rsid w:val="00317E91"/>
    <w:rsid w:val="003D3C83"/>
    <w:rsid w:val="00406C74"/>
    <w:rsid w:val="004511B5"/>
    <w:rsid w:val="00460E07"/>
    <w:rsid w:val="00473882"/>
    <w:rsid w:val="004766BA"/>
    <w:rsid w:val="004F76FD"/>
    <w:rsid w:val="005471B4"/>
    <w:rsid w:val="00661F72"/>
    <w:rsid w:val="006621C3"/>
    <w:rsid w:val="006C6520"/>
    <w:rsid w:val="00713EC7"/>
    <w:rsid w:val="00724BA7"/>
    <w:rsid w:val="008D3D45"/>
    <w:rsid w:val="009027C3"/>
    <w:rsid w:val="0098169A"/>
    <w:rsid w:val="009D60A6"/>
    <w:rsid w:val="009D6E35"/>
    <w:rsid w:val="00A20477"/>
    <w:rsid w:val="00A84F5B"/>
    <w:rsid w:val="00AA3B30"/>
    <w:rsid w:val="00B00944"/>
    <w:rsid w:val="00B038E9"/>
    <w:rsid w:val="00B35EDC"/>
    <w:rsid w:val="00C930BA"/>
    <w:rsid w:val="00CA3646"/>
    <w:rsid w:val="00D12540"/>
    <w:rsid w:val="00D12628"/>
    <w:rsid w:val="00DB66F6"/>
    <w:rsid w:val="00DC1E2D"/>
    <w:rsid w:val="00DF305A"/>
    <w:rsid w:val="00EB70DB"/>
    <w:rsid w:val="00EE6F3E"/>
    <w:rsid w:val="00F36C87"/>
    <w:rsid w:val="00F5073E"/>
    <w:rsid w:val="00F81384"/>
    <w:rsid w:val="00FB4D17"/>
    <w:rsid w:val="00FB5AE6"/>
    <w:rsid w:val="00FE33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7AD0C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C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8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4D17"/>
    <w:pPr>
      <w:ind w:left="720"/>
      <w:contextualSpacing/>
    </w:pPr>
  </w:style>
  <w:style w:type="table" w:styleId="TableGrid">
    <w:name w:val="Table Grid"/>
    <w:basedOn w:val="TableNormal"/>
    <w:uiPriority w:val="59"/>
    <w:rsid w:val="002E2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C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8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4D17"/>
    <w:pPr>
      <w:ind w:left="720"/>
      <w:contextualSpacing/>
    </w:pPr>
  </w:style>
  <w:style w:type="table" w:styleId="TableGrid">
    <w:name w:val="Table Grid"/>
    <w:basedOn w:val="TableNormal"/>
    <w:uiPriority w:val="59"/>
    <w:rsid w:val="002E2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Alec Carlson</dc:creator>
  <cp:lastModifiedBy>Holly Office</cp:lastModifiedBy>
  <cp:revision>12</cp:revision>
  <cp:lastPrinted>2019-01-04T20:55:00Z</cp:lastPrinted>
  <dcterms:created xsi:type="dcterms:W3CDTF">2019-01-04T18:06:00Z</dcterms:created>
  <dcterms:modified xsi:type="dcterms:W3CDTF">2019-01-25T20:03:00Z</dcterms:modified>
</cp:coreProperties>
</file>