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FBB" w:rsidRDefault="00786E01">
      <w:pPr>
        <w:rPr>
          <w:rFonts w:ascii="Times New Roman" w:hAnsi="Times New Roman" w:cs="Times New Roman"/>
          <w:sz w:val="24"/>
          <w:szCs w:val="24"/>
        </w:rPr>
      </w:pPr>
      <w:r>
        <w:rPr>
          <w:rFonts w:ascii="Times New Roman" w:hAnsi="Times New Roman" w:cs="Times New Roman"/>
          <w:sz w:val="24"/>
          <w:szCs w:val="24"/>
        </w:rPr>
        <w:t>Come travel with us down the “Country Roads” to “Take You Home” to the Holly Theater! The spirit of John Denver lives on in Jim Curry’s unique tribute to the musical styling of the late and great folk artist.</w:t>
      </w:r>
    </w:p>
    <w:p w:rsidR="00786E01" w:rsidRDefault="00786E01">
      <w:pPr>
        <w:rPr>
          <w:rFonts w:ascii="Times New Roman" w:hAnsi="Times New Roman" w:cs="Times New Roman"/>
          <w:sz w:val="24"/>
          <w:szCs w:val="24"/>
        </w:rPr>
      </w:pPr>
      <w:r>
        <w:rPr>
          <w:rFonts w:ascii="Times New Roman" w:hAnsi="Times New Roman" w:cs="Times New Roman"/>
          <w:sz w:val="24"/>
          <w:szCs w:val="24"/>
        </w:rPr>
        <w:t>Curry’s embodiment of the late and great John Denver is as enchanting as the Rocky Mountains themselves. His debut is iconic and his burning passion for bringing people together through music is identical to the almighty and original icon himself!</w:t>
      </w:r>
    </w:p>
    <w:p w:rsidR="00786E01" w:rsidRDefault="00786E01">
      <w:pPr>
        <w:rPr>
          <w:rFonts w:ascii="Times New Roman" w:hAnsi="Times New Roman" w:cs="Times New Roman"/>
          <w:sz w:val="24"/>
          <w:szCs w:val="24"/>
        </w:rPr>
      </w:pPr>
      <w:r>
        <w:rPr>
          <w:rFonts w:ascii="Times New Roman" w:hAnsi="Times New Roman" w:cs="Times New Roman"/>
          <w:sz w:val="24"/>
          <w:szCs w:val="24"/>
        </w:rPr>
        <w:t xml:space="preserve">This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just any ordinary tribute performance folks! Curry’s ability to capture the characteristics of Denver himself will take you on a blast to the past, and back into the decades </w:t>
      </w:r>
      <w:r w:rsidR="00642192">
        <w:rPr>
          <w:rFonts w:ascii="Times New Roman" w:hAnsi="Times New Roman" w:cs="Times New Roman"/>
          <w:sz w:val="24"/>
          <w:szCs w:val="24"/>
        </w:rPr>
        <w:t xml:space="preserve">when </w:t>
      </w:r>
      <w:r w:rsidR="00801201">
        <w:rPr>
          <w:rFonts w:ascii="Times New Roman" w:hAnsi="Times New Roman" w:cs="Times New Roman"/>
          <w:sz w:val="24"/>
          <w:szCs w:val="24"/>
        </w:rPr>
        <w:t>he</w:t>
      </w:r>
      <w:r w:rsidR="00642192">
        <w:rPr>
          <w:rFonts w:ascii="Times New Roman" w:hAnsi="Times New Roman" w:cs="Times New Roman"/>
          <w:sz w:val="24"/>
          <w:szCs w:val="24"/>
        </w:rPr>
        <w:t xml:space="preserve"> reigned supreme. As was said once before by the icon, “My purpose in performing is to communicate the joy I experience in living.”</w:t>
      </w:r>
    </w:p>
    <w:p w:rsidR="00642192" w:rsidRDefault="00642192">
      <w:pPr>
        <w:rPr>
          <w:rFonts w:ascii="Times New Roman" w:hAnsi="Times New Roman" w:cs="Times New Roman"/>
          <w:sz w:val="24"/>
          <w:szCs w:val="24"/>
        </w:rPr>
      </w:pPr>
      <w:r>
        <w:rPr>
          <w:rFonts w:ascii="Times New Roman" w:hAnsi="Times New Roman" w:cs="Times New Roman"/>
          <w:sz w:val="24"/>
          <w:szCs w:val="24"/>
        </w:rPr>
        <w:t xml:space="preserve">Curry manages to </w:t>
      </w:r>
      <w:r w:rsidR="00801201">
        <w:rPr>
          <w:rFonts w:ascii="Times New Roman" w:hAnsi="Times New Roman" w:cs="Times New Roman"/>
          <w:sz w:val="24"/>
          <w:szCs w:val="24"/>
        </w:rPr>
        <w:t xml:space="preserve">catch the spirit of hope </w:t>
      </w:r>
      <w:r>
        <w:rPr>
          <w:rFonts w:ascii="Times New Roman" w:hAnsi="Times New Roman" w:cs="Times New Roman"/>
          <w:sz w:val="24"/>
          <w:szCs w:val="24"/>
        </w:rPr>
        <w:t>Denver brought to his fans during his years of performing and passes it on to a new generation in his rendition of the classics. All one needs to do is listen to the lyrics of these classics in order to instantly feel a well of hope bubble up inside and spill over like a waterfall. This concert is sure to revitalize that waterfall in you!</w:t>
      </w:r>
    </w:p>
    <w:p w:rsidR="00642192" w:rsidRDefault="00642192">
      <w:pPr>
        <w:rPr>
          <w:rFonts w:ascii="Times New Roman" w:hAnsi="Times New Roman" w:cs="Times New Roman"/>
          <w:sz w:val="24"/>
          <w:szCs w:val="24"/>
        </w:rPr>
      </w:pPr>
      <w:r>
        <w:rPr>
          <w:rFonts w:ascii="Times New Roman" w:hAnsi="Times New Roman" w:cs="Times New Roman"/>
          <w:sz w:val="24"/>
          <w:szCs w:val="24"/>
        </w:rPr>
        <w:t>This sensational set list will include hit songs such as “Rocky Mountain High,” “Sunshine,” “Calypso,” and “Annie’s Song.”</w:t>
      </w:r>
    </w:p>
    <w:p w:rsidR="00642192" w:rsidRDefault="00642192">
      <w:pPr>
        <w:rPr>
          <w:rFonts w:ascii="Times New Roman" w:hAnsi="Times New Roman" w:cs="Times New Roman"/>
          <w:sz w:val="24"/>
          <w:szCs w:val="24"/>
        </w:rPr>
      </w:pPr>
      <w:r>
        <w:rPr>
          <w:rFonts w:ascii="Times New Roman" w:hAnsi="Times New Roman" w:cs="Times New Roman"/>
          <w:sz w:val="24"/>
          <w:szCs w:val="24"/>
        </w:rPr>
        <w:t>Tickets to this attraction are sure to fly away like “The Eagle and the Hawk,” so don’t delay in purchasing yours today! Prices are $27 for the adults, and $20 for the kiddos.</w:t>
      </w:r>
    </w:p>
    <w:p w:rsidR="00642192" w:rsidRDefault="00642192">
      <w:pPr>
        <w:rPr>
          <w:rFonts w:ascii="Times New Roman" w:hAnsi="Times New Roman" w:cs="Times New Roman"/>
          <w:sz w:val="24"/>
          <w:szCs w:val="24"/>
        </w:rPr>
      </w:pPr>
      <w:r>
        <w:rPr>
          <w:rFonts w:ascii="Times New Roman" w:hAnsi="Times New Roman" w:cs="Times New Roman"/>
          <w:sz w:val="24"/>
          <w:szCs w:val="24"/>
        </w:rPr>
        <w:t>Come relive the</w:t>
      </w:r>
      <w:r w:rsidR="00801201">
        <w:rPr>
          <w:rFonts w:ascii="Times New Roman" w:hAnsi="Times New Roman" w:cs="Times New Roman"/>
          <w:sz w:val="24"/>
          <w:szCs w:val="24"/>
        </w:rPr>
        <w:t>se</w:t>
      </w:r>
      <w:r>
        <w:rPr>
          <w:rFonts w:ascii="Times New Roman" w:hAnsi="Times New Roman" w:cs="Times New Roman"/>
          <w:sz w:val="24"/>
          <w:szCs w:val="24"/>
        </w:rPr>
        <w:t xml:space="preserve"> </w:t>
      </w:r>
      <w:r w:rsidR="00801201">
        <w:rPr>
          <w:rFonts w:ascii="Times New Roman" w:hAnsi="Times New Roman" w:cs="Times New Roman"/>
          <w:sz w:val="24"/>
          <w:szCs w:val="24"/>
        </w:rPr>
        <w:t xml:space="preserve">musical highlights </w:t>
      </w:r>
      <w:r>
        <w:rPr>
          <w:rFonts w:ascii="Times New Roman" w:hAnsi="Times New Roman" w:cs="Times New Roman"/>
          <w:sz w:val="24"/>
          <w:szCs w:val="24"/>
        </w:rPr>
        <w:t>at 8p.m. on August 1</w:t>
      </w:r>
      <w:r w:rsidRPr="00642192">
        <w:rPr>
          <w:rFonts w:ascii="Times New Roman" w:hAnsi="Times New Roman" w:cs="Times New Roman"/>
          <w:sz w:val="24"/>
          <w:szCs w:val="24"/>
          <w:vertAlign w:val="superscript"/>
        </w:rPr>
        <w:t>st</w:t>
      </w:r>
      <w:r>
        <w:rPr>
          <w:rFonts w:ascii="Times New Roman" w:hAnsi="Times New Roman" w:cs="Times New Roman"/>
          <w:sz w:val="24"/>
          <w:szCs w:val="24"/>
        </w:rPr>
        <w:t xml:space="preserve"> at the Holly Theater!</w:t>
      </w:r>
    </w:p>
    <w:p w:rsidR="00642192" w:rsidRDefault="00642192">
      <w:pPr>
        <w:rPr>
          <w:rFonts w:ascii="Times New Roman" w:hAnsi="Times New Roman" w:cs="Times New Roman"/>
          <w:sz w:val="24"/>
          <w:szCs w:val="24"/>
        </w:rPr>
      </w:pPr>
      <w:r>
        <w:rPr>
          <w:rFonts w:ascii="Times New Roman" w:hAnsi="Times New Roman" w:cs="Times New Roman"/>
          <w:sz w:val="24"/>
          <w:szCs w:val="24"/>
        </w:rPr>
        <w:t xml:space="preserve">For more information, visit </w:t>
      </w:r>
      <w:hyperlink r:id="rId4" w:history="1">
        <w:r w:rsidRPr="001C35D9">
          <w:rPr>
            <w:rStyle w:val="Hyperlink"/>
            <w:rFonts w:ascii="Times New Roman" w:hAnsi="Times New Roman" w:cs="Times New Roman"/>
            <w:sz w:val="24"/>
            <w:szCs w:val="24"/>
          </w:rPr>
          <w:t>www.hollytheater.com</w:t>
        </w:r>
      </w:hyperlink>
    </w:p>
    <w:p w:rsidR="00642192" w:rsidRDefault="00642192">
      <w:pPr>
        <w:rPr>
          <w:rFonts w:ascii="Times New Roman" w:hAnsi="Times New Roman" w:cs="Times New Roman"/>
          <w:sz w:val="24"/>
          <w:szCs w:val="24"/>
        </w:rPr>
      </w:pPr>
      <w:r>
        <w:rPr>
          <w:rFonts w:ascii="Times New Roman" w:hAnsi="Times New Roman" w:cs="Times New Roman"/>
          <w:sz w:val="24"/>
          <w:szCs w:val="24"/>
        </w:rPr>
        <w:t>The Historic Holly Theater</w:t>
      </w:r>
    </w:p>
    <w:p w:rsidR="00642192" w:rsidRDefault="00642192">
      <w:pPr>
        <w:rPr>
          <w:rFonts w:ascii="Times New Roman" w:hAnsi="Times New Roman" w:cs="Times New Roman"/>
          <w:sz w:val="24"/>
          <w:szCs w:val="24"/>
        </w:rPr>
      </w:pPr>
      <w:r>
        <w:rPr>
          <w:rFonts w:ascii="Times New Roman" w:hAnsi="Times New Roman" w:cs="Times New Roman"/>
          <w:sz w:val="24"/>
          <w:szCs w:val="24"/>
        </w:rPr>
        <w:t>69 West Main Street</w:t>
      </w:r>
    </w:p>
    <w:p w:rsidR="00642192" w:rsidRDefault="00642192">
      <w:pPr>
        <w:rPr>
          <w:rFonts w:ascii="Times New Roman" w:hAnsi="Times New Roman" w:cs="Times New Roman"/>
          <w:sz w:val="24"/>
          <w:szCs w:val="24"/>
        </w:rPr>
      </w:pPr>
      <w:r>
        <w:rPr>
          <w:rFonts w:ascii="Times New Roman" w:hAnsi="Times New Roman" w:cs="Times New Roman"/>
          <w:sz w:val="24"/>
          <w:szCs w:val="24"/>
        </w:rPr>
        <w:t>Dahlonega, Ga. 30533</w:t>
      </w:r>
    </w:p>
    <w:p w:rsidR="00642192" w:rsidRDefault="00642192">
      <w:pPr>
        <w:rPr>
          <w:rFonts w:ascii="Times New Roman" w:hAnsi="Times New Roman" w:cs="Times New Roman"/>
          <w:sz w:val="24"/>
          <w:szCs w:val="24"/>
        </w:rPr>
      </w:pPr>
      <w:r>
        <w:rPr>
          <w:rFonts w:ascii="Times New Roman" w:hAnsi="Times New Roman" w:cs="Times New Roman"/>
          <w:sz w:val="24"/>
          <w:szCs w:val="24"/>
        </w:rPr>
        <w:t>706-864-3759</w:t>
      </w:r>
    </w:p>
    <w:p w:rsidR="00642192" w:rsidRDefault="00642192">
      <w:pPr>
        <w:rPr>
          <w:rFonts w:ascii="Times New Roman" w:hAnsi="Times New Roman" w:cs="Times New Roman"/>
          <w:sz w:val="24"/>
          <w:szCs w:val="24"/>
        </w:rPr>
      </w:pPr>
    </w:p>
    <w:p w:rsidR="002F41A9" w:rsidRDefault="002F41A9">
      <w:pPr>
        <w:rPr>
          <w:rFonts w:ascii="Times New Roman" w:hAnsi="Times New Roman" w:cs="Times New Roman"/>
          <w:sz w:val="24"/>
          <w:szCs w:val="24"/>
        </w:rPr>
      </w:pPr>
    </w:p>
    <w:p w:rsidR="002F41A9" w:rsidRDefault="002F41A9">
      <w:pPr>
        <w:rPr>
          <w:rFonts w:ascii="Times New Roman" w:hAnsi="Times New Roman" w:cs="Times New Roman"/>
          <w:sz w:val="24"/>
          <w:szCs w:val="24"/>
        </w:rPr>
      </w:pPr>
    </w:p>
    <w:p w:rsidR="002F41A9" w:rsidRDefault="002F41A9">
      <w:pPr>
        <w:rPr>
          <w:rFonts w:ascii="Times New Roman" w:hAnsi="Times New Roman" w:cs="Times New Roman"/>
          <w:sz w:val="24"/>
          <w:szCs w:val="24"/>
        </w:rPr>
      </w:pPr>
    </w:p>
    <w:p w:rsidR="002F41A9" w:rsidRDefault="002F41A9">
      <w:pPr>
        <w:rPr>
          <w:rFonts w:ascii="Times New Roman" w:hAnsi="Times New Roman" w:cs="Times New Roman"/>
          <w:sz w:val="24"/>
          <w:szCs w:val="24"/>
        </w:rPr>
      </w:pPr>
    </w:p>
    <w:p w:rsidR="00801201" w:rsidRDefault="00801201">
      <w:pPr>
        <w:rPr>
          <w:rFonts w:ascii="Times New Roman" w:hAnsi="Times New Roman" w:cs="Times New Roman"/>
          <w:sz w:val="24"/>
          <w:szCs w:val="24"/>
        </w:rPr>
      </w:pPr>
    </w:p>
    <w:p w:rsidR="00801201" w:rsidRDefault="00801201">
      <w:pPr>
        <w:rPr>
          <w:rFonts w:ascii="Times New Roman" w:hAnsi="Times New Roman" w:cs="Times New Roman"/>
          <w:sz w:val="24"/>
          <w:szCs w:val="24"/>
        </w:rPr>
      </w:pPr>
    </w:p>
    <w:p w:rsidR="00801201" w:rsidRDefault="00801201">
      <w:pPr>
        <w:rPr>
          <w:rFonts w:ascii="Times New Roman" w:hAnsi="Times New Roman" w:cs="Times New Roman"/>
          <w:sz w:val="24"/>
          <w:szCs w:val="24"/>
        </w:rPr>
      </w:pPr>
      <w:bookmarkStart w:id="0" w:name="_GoBack"/>
      <w:bookmarkEnd w:id="0"/>
    </w:p>
    <w:sectPr w:rsidR="0080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01"/>
    <w:rsid w:val="00163D66"/>
    <w:rsid w:val="001C727D"/>
    <w:rsid w:val="002F41A9"/>
    <w:rsid w:val="00642192"/>
    <w:rsid w:val="00786E01"/>
    <w:rsid w:val="00801201"/>
    <w:rsid w:val="009C2FBB"/>
    <w:rsid w:val="00B8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D367D-195F-4840-BCFB-FD4E7C60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llythe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Mouton</dc:creator>
  <cp:keywords/>
  <dc:description/>
  <cp:lastModifiedBy>Michael Rifenburg</cp:lastModifiedBy>
  <cp:revision>2</cp:revision>
  <dcterms:created xsi:type="dcterms:W3CDTF">2015-04-21T15:08:00Z</dcterms:created>
  <dcterms:modified xsi:type="dcterms:W3CDTF">2015-04-21T15:08:00Z</dcterms:modified>
</cp:coreProperties>
</file>